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2307" w:rsidRPr="00C24B0C" w:rsidRDefault="00852307" w:rsidP="00A0623F">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6"/>
          <w:szCs w:val="36"/>
          <w:rtl/>
          <w:lang w:bidi="ar-DZ"/>
        </w:rPr>
        <w:tab/>
      </w:r>
      <w:r w:rsidRPr="00C24B0C">
        <w:rPr>
          <w:rFonts w:ascii="Simplified Arabic" w:eastAsiaTheme="majorEastAsia" w:hAnsi="Simplified Arabic" w:cs="Simplified Arabic" w:hint="cs"/>
          <w:color w:val="000000" w:themeColor="text1"/>
          <w:spacing w:val="15"/>
          <w:sz w:val="32"/>
          <w:szCs w:val="32"/>
          <w:rtl/>
          <w:lang w:bidi="ar-DZ"/>
        </w:rPr>
        <w:t>تخضع جميع السلطات والهيئات العامة في الدولة الحديثة، إلى النظام القانوني السائد فيها تجسيدا لمبدأ الشرعية ،فتستند في كل تصرفاتها وأعمالها إلى هذا المبدأ وإلا اعتبرت هذه التصرفات والأعمال باطلة ،كل هذا وصولا إلى تحقيق ما يسمى بدولة القانون،</w:t>
      </w:r>
      <w:r w:rsidR="00E9027E">
        <w:rPr>
          <w:rFonts w:ascii="Simplified Arabic" w:eastAsiaTheme="majorEastAsia" w:hAnsi="Simplified Arabic" w:cs="Simplified Arabic" w:hint="cs"/>
          <w:color w:val="000000" w:themeColor="text1"/>
          <w:spacing w:val="15"/>
          <w:sz w:val="32"/>
          <w:szCs w:val="32"/>
          <w:rtl/>
          <w:lang w:bidi="ar-DZ"/>
        </w:rPr>
        <w:t xml:space="preserve"> </w:t>
      </w:r>
      <w:r w:rsidRPr="00C24B0C">
        <w:rPr>
          <w:rFonts w:ascii="Simplified Arabic" w:eastAsiaTheme="majorEastAsia" w:hAnsi="Simplified Arabic" w:cs="Simplified Arabic" w:hint="cs"/>
          <w:color w:val="000000" w:themeColor="text1"/>
          <w:spacing w:val="15"/>
          <w:sz w:val="32"/>
          <w:szCs w:val="32"/>
          <w:rtl/>
          <w:lang w:bidi="ar-DZ"/>
        </w:rPr>
        <w:t>والقائمة على أساس حماية الحقوق والحريات الأفراد ،وكذا تحقيق المصلحة العامة للمجتمع والدولة معا،</w:t>
      </w:r>
      <w:r w:rsidR="00E9027E">
        <w:rPr>
          <w:rFonts w:ascii="Simplified Arabic" w:eastAsiaTheme="majorEastAsia" w:hAnsi="Simplified Arabic" w:cs="Simplified Arabic" w:hint="cs"/>
          <w:color w:val="000000" w:themeColor="text1"/>
          <w:spacing w:val="15"/>
          <w:sz w:val="32"/>
          <w:szCs w:val="32"/>
          <w:rtl/>
          <w:lang w:bidi="ar-DZ"/>
        </w:rPr>
        <w:t xml:space="preserve"> </w:t>
      </w:r>
      <w:r w:rsidRPr="00C24B0C">
        <w:rPr>
          <w:rFonts w:ascii="Simplified Arabic" w:eastAsiaTheme="majorEastAsia" w:hAnsi="Simplified Arabic" w:cs="Simplified Arabic" w:hint="cs"/>
          <w:color w:val="000000" w:themeColor="text1"/>
          <w:spacing w:val="15"/>
          <w:sz w:val="32"/>
          <w:szCs w:val="32"/>
          <w:rtl/>
          <w:lang w:bidi="ar-DZ"/>
        </w:rPr>
        <w:t xml:space="preserve">إلا </w:t>
      </w:r>
      <w:r w:rsidR="00E9027E">
        <w:rPr>
          <w:rFonts w:ascii="Simplified Arabic" w:eastAsiaTheme="majorEastAsia" w:hAnsi="Simplified Arabic" w:cs="Simplified Arabic" w:hint="cs"/>
          <w:color w:val="000000" w:themeColor="text1"/>
          <w:spacing w:val="15"/>
          <w:sz w:val="32"/>
          <w:szCs w:val="32"/>
          <w:rtl/>
          <w:lang w:bidi="ar-DZ"/>
        </w:rPr>
        <w:t>أ</w:t>
      </w:r>
      <w:r w:rsidRPr="00C24B0C">
        <w:rPr>
          <w:rFonts w:ascii="Simplified Arabic" w:eastAsiaTheme="majorEastAsia" w:hAnsi="Simplified Arabic" w:cs="Simplified Arabic" w:hint="cs"/>
          <w:color w:val="000000" w:themeColor="text1"/>
          <w:spacing w:val="15"/>
          <w:sz w:val="32"/>
          <w:szCs w:val="32"/>
          <w:rtl/>
          <w:lang w:bidi="ar-DZ"/>
        </w:rPr>
        <w:t xml:space="preserve">نه قد تطرأ على الدولة ظروف خطيرة تهدد وجودها </w:t>
      </w:r>
      <w:r w:rsidR="00E9027E" w:rsidRPr="00C24B0C">
        <w:rPr>
          <w:rFonts w:ascii="Simplified Arabic" w:eastAsiaTheme="majorEastAsia" w:hAnsi="Simplified Arabic" w:cs="Simplified Arabic" w:hint="cs"/>
          <w:color w:val="000000" w:themeColor="text1"/>
          <w:spacing w:val="15"/>
          <w:sz w:val="32"/>
          <w:szCs w:val="32"/>
          <w:rtl/>
          <w:lang w:bidi="ar-DZ"/>
        </w:rPr>
        <w:t>واستمراريتها</w:t>
      </w:r>
      <w:r w:rsidRPr="00C24B0C">
        <w:rPr>
          <w:rFonts w:ascii="Simplified Arabic" w:eastAsiaTheme="majorEastAsia" w:hAnsi="Simplified Arabic" w:cs="Simplified Arabic" w:hint="cs"/>
          <w:color w:val="000000" w:themeColor="text1"/>
          <w:spacing w:val="15"/>
          <w:sz w:val="32"/>
          <w:szCs w:val="32"/>
          <w:rtl/>
          <w:lang w:bidi="ar-DZ"/>
        </w:rPr>
        <w:t xml:space="preserve">، كالكوارث الطبيعية من زلازل وبراكين أو أوبئة خطيرة تهدد الصحة العامة أو فوضى عامة وعصيان مدني </w:t>
      </w:r>
      <w:r w:rsidR="00D064BB" w:rsidRPr="00C24B0C">
        <w:rPr>
          <w:rFonts w:ascii="Simplified Arabic" w:eastAsiaTheme="majorEastAsia" w:hAnsi="Simplified Arabic" w:cs="Simplified Arabic" w:hint="cs"/>
          <w:color w:val="000000" w:themeColor="text1"/>
          <w:spacing w:val="15"/>
          <w:sz w:val="32"/>
          <w:szCs w:val="32"/>
          <w:rtl/>
          <w:lang w:bidi="ar-DZ"/>
        </w:rPr>
        <w:t>ولانقلابات والحروب  الأهلية أو العدوان الخارجي،</w:t>
      </w:r>
      <w:r w:rsidR="00E9027E">
        <w:rPr>
          <w:rFonts w:ascii="Simplified Arabic" w:eastAsiaTheme="majorEastAsia" w:hAnsi="Simplified Arabic" w:cs="Simplified Arabic" w:hint="cs"/>
          <w:color w:val="000000" w:themeColor="text1"/>
          <w:spacing w:val="15"/>
          <w:sz w:val="32"/>
          <w:szCs w:val="32"/>
          <w:rtl/>
          <w:lang w:bidi="ar-DZ"/>
        </w:rPr>
        <w:t xml:space="preserve"> </w:t>
      </w:r>
      <w:r w:rsidR="00D064BB" w:rsidRPr="00C24B0C">
        <w:rPr>
          <w:rFonts w:ascii="Simplified Arabic" w:eastAsiaTheme="majorEastAsia" w:hAnsi="Simplified Arabic" w:cs="Simplified Arabic" w:hint="cs"/>
          <w:color w:val="000000" w:themeColor="text1"/>
          <w:spacing w:val="15"/>
          <w:sz w:val="32"/>
          <w:szCs w:val="32"/>
          <w:rtl/>
          <w:lang w:bidi="ar-DZ"/>
        </w:rPr>
        <w:t xml:space="preserve">والذي قد يمس مصالحها الحيوية العليا و نظامها الداخلي سواء تعلق الأمر بالمجال العسكري أو المجال السياسي </w:t>
      </w:r>
      <w:r w:rsidR="00DA53A6" w:rsidRPr="00C24B0C">
        <w:rPr>
          <w:rFonts w:ascii="Simplified Arabic" w:eastAsiaTheme="majorEastAsia" w:hAnsi="Simplified Arabic" w:cs="Simplified Arabic" w:hint="cs"/>
          <w:color w:val="000000" w:themeColor="text1"/>
          <w:spacing w:val="15"/>
          <w:sz w:val="32"/>
          <w:szCs w:val="32"/>
          <w:rtl/>
          <w:lang w:bidi="ar-DZ"/>
        </w:rPr>
        <w:t>أو</w:t>
      </w:r>
      <w:r w:rsidR="00D064BB" w:rsidRPr="00C24B0C">
        <w:rPr>
          <w:rFonts w:ascii="Simplified Arabic" w:eastAsiaTheme="majorEastAsia" w:hAnsi="Simplified Arabic" w:cs="Simplified Arabic" w:hint="cs"/>
          <w:color w:val="000000" w:themeColor="text1"/>
          <w:spacing w:val="15"/>
          <w:sz w:val="32"/>
          <w:szCs w:val="32"/>
          <w:rtl/>
          <w:lang w:bidi="ar-DZ"/>
        </w:rPr>
        <w:t xml:space="preserve"> القانوني  ،مما يدفع بها إلى التخلي مؤقتا  استثنائيا على احترام مبدأ الشرعية وتطبيق القوانين ،وذلك بالقدر الضروري واللازم لدرء المخاطر المحدقة بها ،لذا اتجه الفقه ،والتشريع والقضاء إلى منح السلطة التنفيذية سلطات وصلاحيات من شأنها </w:t>
      </w:r>
      <w:r w:rsidR="00C23ADB" w:rsidRPr="00C24B0C">
        <w:rPr>
          <w:rFonts w:ascii="Simplified Arabic" w:eastAsiaTheme="majorEastAsia" w:hAnsi="Simplified Arabic" w:cs="Simplified Arabic" w:hint="cs"/>
          <w:color w:val="000000" w:themeColor="text1"/>
          <w:spacing w:val="15"/>
          <w:sz w:val="32"/>
          <w:szCs w:val="32"/>
          <w:rtl/>
          <w:lang w:bidi="ar-DZ"/>
        </w:rPr>
        <w:t>اتخاذ</w:t>
      </w:r>
      <w:r w:rsidR="00D064BB" w:rsidRPr="00C24B0C">
        <w:rPr>
          <w:rFonts w:ascii="Simplified Arabic" w:eastAsiaTheme="majorEastAsia" w:hAnsi="Simplified Arabic" w:cs="Simplified Arabic" w:hint="cs"/>
          <w:color w:val="000000" w:themeColor="text1"/>
          <w:spacing w:val="15"/>
          <w:sz w:val="32"/>
          <w:szCs w:val="32"/>
          <w:rtl/>
          <w:lang w:bidi="ar-DZ"/>
        </w:rPr>
        <w:t xml:space="preserve"> التدابير الاستثنائية</w:t>
      </w:r>
      <w:r w:rsidR="00C23ADB" w:rsidRPr="00C24B0C">
        <w:rPr>
          <w:rFonts w:ascii="Simplified Arabic" w:eastAsiaTheme="majorEastAsia" w:hAnsi="Simplified Arabic" w:cs="Simplified Arabic" w:hint="cs"/>
          <w:color w:val="000000" w:themeColor="text1"/>
          <w:spacing w:val="15"/>
          <w:sz w:val="32"/>
          <w:szCs w:val="32"/>
          <w:rtl/>
          <w:lang w:bidi="ar-DZ"/>
        </w:rPr>
        <w:t>،</w:t>
      </w:r>
      <w:r w:rsidR="00D064BB" w:rsidRPr="00C24B0C">
        <w:rPr>
          <w:rFonts w:ascii="Simplified Arabic" w:eastAsiaTheme="majorEastAsia" w:hAnsi="Simplified Arabic" w:cs="Simplified Arabic" w:hint="cs"/>
          <w:color w:val="000000" w:themeColor="text1"/>
          <w:spacing w:val="15"/>
          <w:sz w:val="32"/>
          <w:szCs w:val="32"/>
          <w:rtl/>
          <w:lang w:bidi="ar-DZ"/>
        </w:rPr>
        <w:t xml:space="preserve"> التي من </w:t>
      </w:r>
      <w:r w:rsidR="00C23ADB" w:rsidRPr="00C24B0C">
        <w:rPr>
          <w:rFonts w:ascii="Simplified Arabic" w:eastAsiaTheme="majorEastAsia" w:hAnsi="Simplified Arabic" w:cs="Simplified Arabic" w:hint="cs"/>
          <w:color w:val="000000" w:themeColor="text1"/>
          <w:spacing w:val="15"/>
          <w:sz w:val="32"/>
          <w:szCs w:val="32"/>
          <w:rtl/>
          <w:lang w:bidi="ar-DZ"/>
        </w:rPr>
        <w:t>أهمها</w:t>
      </w:r>
      <w:r w:rsidR="00D064BB" w:rsidRPr="00C24B0C">
        <w:rPr>
          <w:rFonts w:ascii="Simplified Arabic" w:eastAsiaTheme="majorEastAsia" w:hAnsi="Simplified Arabic" w:cs="Simplified Arabic" w:hint="cs"/>
          <w:color w:val="000000" w:themeColor="text1"/>
          <w:spacing w:val="15"/>
          <w:sz w:val="32"/>
          <w:szCs w:val="32"/>
          <w:rtl/>
          <w:lang w:bidi="ar-DZ"/>
        </w:rPr>
        <w:t xml:space="preserve"> الصلاحيات التشريعية التي يمكن الجمهورية أن يصدرها وهذا لأسباب عدة منها تضاؤل الدور التشريعي للبرلمان فاسحا المجال للتدخل الحكومي </w:t>
      </w:r>
      <w:r w:rsidR="00C23ADB" w:rsidRPr="00C24B0C">
        <w:rPr>
          <w:rFonts w:ascii="Simplified Arabic" w:eastAsiaTheme="majorEastAsia" w:hAnsi="Simplified Arabic" w:cs="Simplified Arabic" w:hint="cs"/>
          <w:color w:val="000000" w:themeColor="text1"/>
          <w:spacing w:val="15"/>
          <w:sz w:val="32"/>
          <w:szCs w:val="32"/>
          <w:rtl/>
          <w:lang w:bidi="ar-DZ"/>
        </w:rPr>
        <w:t>للتشريع،</w:t>
      </w:r>
      <w:r w:rsidR="00D064BB" w:rsidRPr="00C24B0C">
        <w:rPr>
          <w:rFonts w:ascii="Simplified Arabic" w:eastAsiaTheme="majorEastAsia" w:hAnsi="Simplified Arabic" w:cs="Simplified Arabic" w:hint="cs"/>
          <w:color w:val="000000" w:themeColor="text1"/>
          <w:spacing w:val="15"/>
          <w:sz w:val="32"/>
          <w:szCs w:val="32"/>
          <w:rtl/>
          <w:lang w:bidi="ar-DZ"/>
        </w:rPr>
        <w:t xml:space="preserve"> و</w:t>
      </w:r>
      <w:r w:rsidR="00C23ADB" w:rsidRPr="00C24B0C">
        <w:rPr>
          <w:rFonts w:ascii="Simplified Arabic" w:eastAsiaTheme="majorEastAsia" w:hAnsi="Simplified Arabic" w:cs="Simplified Arabic" w:hint="cs"/>
          <w:color w:val="000000" w:themeColor="text1"/>
          <w:spacing w:val="15"/>
          <w:sz w:val="32"/>
          <w:szCs w:val="32"/>
          <w:rtl/>
          <w:lang w:bidi="ar-DZ"/>
        </w:rPr>
        <w:t>ذلك بحثا عن الفاعلية كون السلطة التنفيذية أقرب إلى الواقع المعاش للدولة وأكثر إحاطة بالأمور و</w:t>
      </w:r>
      <w:r w:rsidR="0086367B" w:rsidRPr="00C24B0C">
        <w:rPr>
          <w:rFonts w:ascii="Simplified Arabic" w:eastAsiaTheme="majorEastAsia" w:hAnsi="Simplified Arabic" w:cs="Simplified Arabic" w:hint="cs"/>
          <w:color w:val="000000" w:themeColor="text1"/>
          <w:spacing w:val="15"/>
          <w:sz w:val="32"/>
          <w:szCs w:val="32"/>
          <w:rtl/>
          <w:lang w:bidi="ar-DZ"/>
        </w:rPr>
        <w:t>م</w:t>
      </w:r>
      <w:r w:rsidR="00C23ADB" w:rsidRPr="00C24B0C">
        <w:rPr>
          <w:rFonts w:ascii="Simplified Arabic" w:eastAsiaTheme="majorEastAsia" w:hAnsi="Simplified Arabic" w:cs="Simplified Arabic" w:hint="cs"/>
          <w:color w:val="000000" w:themeColor="text1"/>
          <w:spacing w:val="15"/>
          <w:sz w:val="32"/>
          <w:szCs w:val="32"/>
          <w:rtl/>
          <w:lang w:bidi="ar-DZ"/>
        </w:rPr>
        <w:t>جرياتها، بالإضافة للأسباب أخرى المعروفة كبطء البرلمان للمصادقة على القوانين ،وذلك الأمر بالنسبة الإطار الزمني الذي ينعقد فيه ،لأن التجربة دلت على عج</w:t>
      </w:r>
      <w:r w:rsidR="0067522A" w:rsidRPr="00C24B0C">
        <w:rPr>
          <w:rFonts w:ascii="Simplified Arabic" w:eastAsiaTheme="majorEastAsia" w:hAnsi="Simplified Arabic" w:cs="Simplified Arabic" w:hint="cs"/>
          <w:color w:val="000000" w:themeColor="text1"/>
          <w:spacing w:val="15"/>
          <w:sz w:val="32"/>
          <w:szCs w:val="32"/>
          <w:rtl/>
          <w:lang w:bidi="ar-DZ"/>
        </w:rPr>
        <w:t>ز</w:t>
      </w:r>
      <w:r w:rsidR="00C23ADB" w:rsidRPr="00C24B0C">
        <w:rPr>
          <w:rFonts w:ascii="Simplified Arabic" w:eastAsiaTheme="majorEastAsia" w:hAnsi="Simplified Arabic" w:cs="Simplified Arabic" w:hint="cs"/>
          <w:color w:val="000000" w:themeColor="text1"/>
          <w:spacing w:val="15"/>
          <w:sz w:val="32"/>
          <w:szCs w:val="32"/>
          <w:rtl/>
          <w:lang w:bidi="ar-DZ"/>
        </w:rPr>
        <w:t xml:space="preserve"> البرلمان عن حل المشاك</w:t>
      </w:r>
      <w:r w:rsidR="0067522A" w:rsidRPr="00C24B0C">
        <w:rPr>
          <w:rFonts w:ascii="Simplified Arabic" w:eastAsiaTheme="majorEastAsia" w:hAnsi="Simplified Arabic" w:cs="Simplified Arabic" w:hint="cs"/>
          <w:color w:val="000000" w:themeColor="text1"/>
          <w:spacing w:val="15"/>
          <w:sz w:val="32"/>
          <w:szCs w:val="32"/>
          <w:rtl/>
          <w:lang w:bidi="ar-DZ"/>
        </w:rPr>
        <w:t>ل</w:t>
      </w:r>
      <w:r w:rsidR="00C23ADB" w:rsidRPr="00C24B0C">
        <w:rPr>
          <w:rFonts w:ascii="Simplified Arabic" w:eastAsiaTheme="majorEastAsia" w:hAnsi="Simplified Arabic" w:cs="Simplified Arabic" w:hint="cs"/>
          <w:color w:val="000000" w:themeColor="text1"/>
          <w:spacing w:val="15"/>
          <w:sz w:val="32"/>
          <w:szCs w:val="32"/>
          <w:rtl/>
          <w:lang w:bidi="ar-DZ"/>
        </w:rPr>
        <w:t xml:space="preserve"> </w:t>
      </w:r>
      <w:r w:rsidR="0067522A" w:rsidRPr="00C24B0C">
        <w:rPr>
          <w:rFonts w:ascii="Simplified Arabic" w:eastAsiaTheme="majorEastAsia" w:hAnsi="Simplified Arabic" w:cs="Simplified Arabic" w:hint="cs"/>
          <w:color w:val="000000" w:themeColor="text1"/>
          <w:spacing w:val="15"/>
          <w:sz w:val="32"/>
          <w:szCs w:val="32"/>
          <w:rtl/>
          <w:lang w:bidi="ar-DZ"/>
        </w:rPr>
        <w:t>ا</w:t>
      </w:r>
      <w:r w:rsidR="00C23ADB" w:rsidRPr="00C24B0C">
        <w:rPr>
          <w:rFonts w:ascii="Simplified Arabic" w:eastAsiaTheme="majorEastAsia" w:hAnsi="Simplified Arabic" w:cs="Simplified Arabic" w:hint="cs"/>
          <w:color w:val="000000" w:themeColor="text1"/>
          <w:spacing w:val="15"/>
          <w:sz w:val="32"/>
          <w:szCs w:val="32"/>
          <w:rtl/>
          <w:lang w:bidi="ar-DZ"/>
        </w:rPr>
        <w:t xml:space="preserve">لمستعصية </w:t>
      </w:r>
      <w:r w:rsidR="00C23ADB" w:rsidRPr="00C24B0C">
        <w:rPr>
          <w:rFonts w:ascii="Simplified Arabic" w:eastAsiaTheme="majorEastAsia" w:hAnsi="Simplified Arabic" w:cs="Simplified Arabic" w:hint="cs"/>
          <w:color w:val="000000" w:themeColor="text1"/>
          <w:spacing w:val="15"/>
          <w:sz w:val="32"/>
          <w:szCs w:val="32"/>
          <w:rtl/>
          <w:lang w:bidi="ar-DZ"/>
        </w:rPr>
        <w:lastRenderedPageBreak/>
        <w:t>خاصة خلال الحرب العالمية الأولى والثانية</w:t>
      </w:r>
      <w:r w:rsidR="001B5AC0" w:rsidRPr="00C24B0C">
        <w:rPr>
          <w:rFonts w:ascii="Simplified Arabic" w:eastAsiaTheme="majorEastAsia" w:hAnsi="Simplified Arabic" w:cs="Simplified Arabic" w:hint="cs"/>
          <w:color w:val="000000" w:themeColor="text1"/>
          <w:spacing w:val="15"/>
          <w:sz w:val="32"/>
          <w:szCs w:val="32"/>
          <w:rtl/>
          <w:lang w:bidi="ar-DZ"/>
        </w:rPr>
        <w:t>،</w:t>
      </w:r>
      <w:r w:rsidR="00C23ADB" w:rsidRPr="00C24B0C">
        <w:rPr>
          <w:rFonts w:ascii="Simplified Arabic" w:eastAsiaTheme="majorEastAsia" w:hAnsi="Simplified Arabic" w:cs="Simplified Arabic" w:hint="cs"/>
          <w:color w:val="000000" w:themeColor="text1"/>
          <w:spacing w:val="15"/>
          <w:sz w:val="32"/>
          <w:szCs w:val="32"/>
          <w:rtl/>
          <w:lang w:bidi="ar-DZ"/>
        </w:rPr>
        <w:t xml:space="preserve"> وما نتج عنها من خراب ودمار وما جرت من </w:t>
      </w:r>
      <w:r w:rsidR="0067522A" w:rsidRPr="00C24B0C">
        <w:rPr>
          <w:rFonts w:ascii="Simplified Arabic" w:eastAsiaTheme="majorEastAsia" w:hAnsi="Simplified Arabic" w:cs="Simplified Arabic" w:hint="cs"/>
          <w:color w:val="000000" w:themeColor="text1"/>
          <w:spacing w:val="15"/>
          <w:sz w:val="32"/>
          <w:szCs w:val="32"/>
          <w:rtl/>
          <w:lang w:bidi="ar-DZ"/>
        </w:rPr>
        <w:t>أحزان</w:t>
      </w:r>
      <w:r w:rsidR="00C23ADB" w:rsidRPr="00C24B0C">
        <w:rPr>
          <w:rFonts w:ascii="Simplified Arabic" w:eastAsiaTheme="majorEastAsia" w:hAnsi="Simplified Arabic" w:cs="Simplified Arabic" w:hint="cs"/>
          <w:color w:val="000000" w:themeColor="text1"/>
          <w:spacing w:val="15"/>
          <w:sz w:val="32"/>
          <w:szCs w:val="32"/>
          <w:rtl/>
          <w:lang w:bidi="ar-DZ"/>
        </w:rPr>
        <w:t xml:space="preserve"> </w:t>
      </w:r>
      <w:r w:rsidR="00A77A73" w:rsidRPr="00C24B0C">
        <w:rPr>
          <w:rFonts w:ascii="Simplified Arabic" w:eastAsiaTheme="majorEastAsia" w:hAnsi="Simplified Arabic" w:cs="Simplified Arabic" w:hint="cs"/>
          <w:color w:val="000000" w:themeColor="text1"/>
          <w:spacing w:val="15"/>
          <w:sz w:val="32"/>
          <w:szCs w:val="32"/>
          <w:rtl/>
          <w:lang w:bidi="ar-DZ"/>
        </w:rPr>
        <w:t xml:space="preserve">وويلات </w:t>
      </w:r>
      <w:r w:rsidR="00C23ADB" w:rsidRPr="00C24B0C">
        <w:rPr>
          <w:rFonts w:ascii="Simplified Arabic" w:eastAsiaTheme="majorEastAsia" w:hAnsi="Simplified Arabic" w:cs="Simplified Arabic" w:hint="cs"/>
          <w:color w:val="000000" w:themeColor="text1"/>
          <w:spacing w:val="15"/>
          <w:sz w:val="32"/>
          <w:szCs w:val="32"/>
          <w:rtl/>
          <w:lang w:bidi="ar-DZ"/>
        </w:rPr>
        <w:t xml:space="preserve">للبشرية جمعاء ، كما أن تدخل السلطة </w:t>
      </w:r>
      <w:r w:rsidR="0067522A" w:rsidRPr="00C24B0C">
        <w:rPr>
          <w:rFonts w:ascii="Simplified Arabic" w:eastAsiaTheme="majorEastAsia" w:hAnsi="Simplified Arabic" w:cs="Simplified Arabic" w:hint="cs"/>
          <w:color w:val="000000" w:themeColor="text1"/>
          <w:spacing w:val="15"/>
          <w:sz w:val="32"/>
          <w:szCs w:val="32"/>
          <w:rtl/>
          <w:lang w:bidi="ar-DZ"/>
        </w:rPr>
        <w:t>التنفيذية</w:t>
      </w:r>
      <w:r w:rsidR="00C23ADB" w:rsidRPr="00C24B0C">
        <w:rPr>
          <w:rFonts w:ascii="Simplified Arabic" w:eastAsiaTheme="majorEastAsia" w:hAnsi="Simplified Arabic" w:cs="Simplified Arabic" w:hint="cs"/>
          <w:color w:val="000000" w:themeColor="text1"/>
          <w:spacing w:val="15"/>
          <w:sz w:val="32"/>
          <w:szCs w:val="32"/>
          <w:rtl/>
          <w:lang w:bidi="ar-DZ"/>
        </w:rPr>
        <w:t xml:space="preserve"> في ميدان التشريع له صلة مباشرة  بالظروف الاستثنائية التي تمر بها الدو</w:t>
      </w:r>
      <w:r w:rsidR="001B5AC0" w:rsidRPr="00C24B0C">
        <w:rPr>
          <w:rFonts w:ascii="Simplified Arabic" w:eastAsiaTheme="majorEastAsia" w:hAnsi="Simplified Arabic" w:cs="Simplified Arabic" w:hint="cs"/>
          <w:color w:val="000000" w:themeColor="text1"/>
          <w:spacing w:val="15"/>
          <w:sz w:val="32"/>
          <w:szCs w:val="32"/>
          <w:rtl/>
          <w:lang w:bidi="ar-DZ"/>
        </w:rPr>
        <w:t>لة</w:t>
      </w:r>
      <w:r w:rsidR="00C23ADB" w:rsidRPr="00C24B0C">
        <w:rPr>
          <w:rFonts w:ascii="Simplified Arabic" w:eastAsiaTheme="majorEastAsia" w:hAnsi="Simplified Arabic" w:cs="Simplified Arabic" w:hint="cs"/>
          <w:color w:val="000000" w:themeColor="text1"/>
          <w:spacing w:val="15"/>
          <w:sz w:val="32"/>
          <w:szCs w:val="32"/>
          <w:rtl/>
          <w:lang w:bidi="ar-DZ"/>
        </w:rPr>
        <w:t xml:space="preserve"> ،</w:t>
      </w:r>
      <w:r w:rsidR="001B5AC0" w:rsidRPr="00C24B0C">
        <w:rPr>
          <w:rFonts w:ascii="Simplified Arabic" w:eastAsiaTheme="majorEastAsia" w:hAnsi="Simplified Arabic" w:cs="Simplified Arabic" w:hint="cs"/>
          <w:color w:val="000000" w:themeColor="text1"/>
          <w:spacing w:val="15"/>
          <w:sz w:val="32"/>
          <w:szCs w:val="32"/>
          <w:rtl/>
          <w:lang w:bidi="ar-DZ"/>
        </w:rPr>
        <w:t xml:space="preserve"> </w:t>
      </w:r>
      <w:r w:rsidR="00C23ADB" w:rsidRPr="00C24B0C">
        <w:rPr>
          <w:rFonts w:ascii="Simplified Arabic" w:eastAsiaTheme="majorEastAsia" w:hAnsi="Simplified Arabic" w:cs="Simplified Arabic" w:hint="cs"/>
          <w:color w:val="000000" w:themeColor="text1"/>
          <w:spacing w:val="15"/>
          <w:sz w:val="32"/>
          <w:szCs w:val="32"/>
          <w:rtl/>
          <w:lang w:bidi="ar-DZ"/>
        </w:rPr>
        <w:t xml:space="preserve">والمقصود هنا </w:t>
      </w:r>
      <w:r w:rsidR="00A77A73" w:rsidRPr="00C24B0C">
        <w:rPr>
          <w:rFonts w:ascii="Simplified Arabic" w:eastAsiaTheme="majorEastAsia" w:hAnsi="Simplified Arabic" w:cs="Simplified Arabic" w:hint="cs"/>
          <w:color w:val="000000" w:themeColor="text1"/>
          <w:spacing w:val="15"/>
          <w:sz w:val="32"/>
          <w:szCs w:val="32"/>
          <w:rtl/>
          <w:lang w:bidi="ar-DZ"/>
        </w:rPr>
        <w:t>ب</w:t>
      </w:r>
      <w:r w:rsidR="0067522A" w:rsidRPr="00C24B0C">
        <w:rPr>
          <w:rFonts w:ascii="Simplified Arabic" w:eastAsiaTheme="majorEastAsia" w:hAnsi="Simplified Arabic" w:cs="Simplified Arabic" w:hint="cs"/>
          <w:color w:val="000000" w:themeColor="text1"/>
          <w:spacing w:val="15"/>
          <w:sz w:val="32"/>
          <w:szCs w:val="32"/>
          <w:rtl/>
          <w:lang w:bidi="ar-DZ"/>
        </w:rPr>
        <w:t>الميدان</w:t>
      </w:r>
      <w:r w:rsidR="00C23ADB" w:rsidRPr="00C24B0C">
        <w:rPr>
          <w:rFonts w:ascii="Simplified Arabic" w:eastAsiaTheme="majorEastAsia" w:hAnsi="Simplified Arabic" w:cs="Simplified Arabic" w:hint="cs"/>
          <w:color w:val="000000" w:themeColor="text1"/>
          <w:spacing w:val="15"/>
          <w:sz w:val="32"/>
          <w:szCs w:val="32"/>
          <w:rtl/>
          <w:lang w:bidi="ar-DZ"/>
        </w:rPr>
        <w:t xml:space="preserve"> </w:t>
      </w:r>
      <w:r w:rsidR="0067522A" w:rsidRPr="00C24B0C">
        <w:rPr>
          <w:rFonts w:ascii="Simplified Arabic" w:eastAsiaTheme="majorEastAsia" w:hAnsi="Simplified Arabic" w:cs="Simplified Arabic" w:hint="cs"/>
          <w:color w:val="000000" w:themeColor="text1"/>
          <w:spacing w:val="15"/>
          <w:sz w:val="32"/>
          <w:szCs w:val="32"/>
          <w:rtl/>
          <w:lang w:bidi="ar-DZ"/>
        </w:rPr>
        <w:t>التشريعي</w:t>
      </w:r>
      <w:r w:rsidR="00C23ADB" w:rsidRPr="00C24B0C">
        <w:rPr>
          <w:rFonts w:ascii="Simplified Arabic" w:eastAsiaTheme="majorEastAsia" w:hAnsi="Simplified Arabic" w:cs="Simplified Arabic" w:hint="cs"/>
          <w:color w:val="000000" w:themeColor="text1"/>
          <w:spacing w:val="15"/>
          <w:sz w:val="32"/>
          <w:szCs w:val="32"/>
          <w:rtl/>
          <w:lang w:bidi="ar-DZ"/>
        </w:rPr>
        <w:t xml:space="preserve"> في هذه الدراسة هو سلطة سن القوانين التي لا يقرها إلا البرلمان </w:t>
      </w:r>
      <w:r w:rsidR="001B5AC0" w:rsidRPr="00C24B0C">
        <w:rPr>
          <w:rFonts w:ascii="Simplified Arabic" w:eastAsiaTheme="majorEastAsia" w:hAnsi="Simplified Arabic" w:cs="Simplified Arabic" w:hint="cs"/>
          <w:color w:val="000000" w:themeColor="text1"/>
          <w:spacing w:val="15"/>
          <w:sz w:val="32"/>
          <w:szCs w:val="32"/>
          <w:rtl/>
          <w:lang w:bidi="ar-DZ"/>
        </w:rPr>
        <w:t xml:space="preserve">لكن </w:t>
      </w:r>
      <w:r w:rsidR="00A77A73" w:rsidRPr="00C24B0C">
        <w:rPr>
          <w:rFonts w:ascii="Simplified Arabic" w:eastAsiaTheme="majorEastAsia" w:hAnsi="Simplified Arabic" w:cs="Simplified Arabic" w:hint="cs"/>
          <w:color w:val="000000" w:themeColor="text1"/>
          <w:spacing w:val="15"/>
          <w:sz w:val="32"/>
          <w:szCs w:val="32"/>
          <w:rtl/>
          <w:lang w:bidi="ar-DZ"/>
        </w:rPr>
        <w:t>و</w:t>
      </w:r>
      <w:r w:rsidR="001B5AC0" w:rsidRPr="00C24B0C">
        <w:rPr>
          <w:rFonts w:ascii="Simplified Arabic" w:eastAsiaTheme="majorEastAsia" w:hAnsi="Simplified Arabic" w:cs="Simplified Arabic" w:hint="cs"/>
          <w:color w:val="000000" w:themeColor="text1"/>
          <w:spacing w:val="15"/>
          <w:sz w:val="32"/>
          <w:szCs w:val="32"/>
          <w:rtl/>
          <w:lang w:bidi="ar-DZ"/>
        </w:rPr>
        <w:t xml:space="preserve"> نظرا للظرف الاستثنائي الخطير والمهدد لسلامة </w:t>
      </w:r>
      <w:r w:rsidR="00A77A73" w:rsidRPr="00C24B0C">
        <w:rPr>
          <w:rFonts w:ascii="Simplified Arabic" w:eastAsiaTheme="majorEastAsia" w:hAnsi="Simplified Arabic" w:cs="Simplified Arabic" w:hint="cs"/>
          <w:color w:val="000000" w:themeColor="text1"/>
          <w:spacing w:val="15"/>
          <w:sz w:val="32"/>
          <w:szCs w:val="32"/>
          <w:rtl/>
          <w:lang w:bidi="ar-DZ"/>
        </w:rPr>
        <w:t xml:space="preserve">الدولة ومؤسساتها الدستورية وسلامتها الترابية ،فأن الدستور قد خول لرئيس الجمهورية سلطات وصلاحيات  لاتخاذ تدابير استثنائية لمواجهة الظروف الاستثنائية التي تقرها حالة الضرورة من خلال </w:t>
      </w:r>
      <w:r w:rsidR="00F77399" w:rsidRPr="00C24B0C">
        <w:rPr>
          <w:rFonts w:ascii="Simplified Arabic" w:eastAsiaTheme="majorEastAsia" w:hAnsi="Simplified Arabic" w:cs="Simplified Arabic" w:hint="cs"/>
          <w:color w:val="000000" w:themeColor="text1"/>
          <w:spacing w:val="15"/>
          <w:sz w:val="32"/>
          <w:szCs w:val="32"/>
          <w:rtl/>
          <w:lang w:bidi="ar-DZ"/>
        </w:rPr>
        <w:t>إ</w:t>
      </w:r>
      <w:r w:rsidR="00A77A73" w:rsidRPr="00C24B0C">
        <w:rPr>
          <w:rFonts w:ascii="Simplified Arabic" w:eastAsiaTheme="majorEastAsia" w:hAnsi="Simplified Arabic" w:cs="Simplified Arabic" w:hint="cs"/>
          <w:color w:val="000000" w:themeColor="text1"/>
          <w:spacing w:val="15"/>
          <w:sz w:val="32"/>
          <w:szCs w:val="32"/>
          <w:rtl/>
          <w:lang w:bidi="ar-DZ"/>
        </w:rPr>
        <w:t xml:space="preserve">صدار تشريعات لها قوة القانون مستندة في الأساس إلى نظرية الظروف الاستثنائية ،والتي تعتبر من النظريات العامة في الفقه القانوني كما </w:t>
      </w:r>
      <w:r w:rsidR="008B0678" w:rsidRPr="00C24B0C">
        <w:rPr>
          <w:rFonts w:ascii="Simplified Arabic" w:eastAsiaTheme="majorEastAsia" w:hAnsi="Simplified Arabic" w:cs="Simplified Arabic" w:hint="cs"/>
          <w:color w:val="000000" w:themeColor="text1"/>
          <w:spacing w:val="15"/>
          <w:sz w:val="32"/>
          <w:szCs w:val="32"/>
          <w:rtl/>
          <w:lang w:bidi="ar-DZ"/>
        </w:rPr>
        <w:t>يمكن سن تشريعات ا</w:t>
      </w:r>
      <w:r w:rsidR="00182A2F" w:rsidRPr="00C24B0C">
        <w:rPr>
          <w:rFonts w:ascii="Simplified Arabic" w:eastAsiaTheme="majorEastAsia" w:hAnsi="Simplified Arabic" w:cs="Simplified Arabic" w:hint="cs"/>
          <w:color w:val="000000" w:themeColor="text1"/>
          <w:spacing w:val="15"/>
          <w:sz w:val="32"/>
          <w:szCs w:val="32"/>
          <w:rtl/>
          <w:lang w:bidi="ar-DZ"/>
        </w:rPr>
        <w:t xml:space="preserve">ستثنائية مسبقة بالدساتير ولذلك لمواجهة هذه الحالات الاستثنائية المحتملة الوقوع ،كما هو الحال بالنسبة للقانون الطوارئ المصري ن كما هو الحال أيضا في الشريعة الإسلامية  التي عرفت ما يسمى بنظرية الضرورة  ومن تطبيقاتها قاعدة الضرورات تبيح </w:t>
      </w:r>
      <w:r w:rsidR="00165C42" w:rsidRPr="00C24B0C">
        <w:rPr>
          <w:rFonts w:ascii="Simplified Arabic" w:eastAsiaTheme="majorEastAsia" w:hAnsi="Simplified Arabic" w:cs="Simplified Arabic" w:hint="cs"/>
          <w:color w:val="000000" w:themeColor="text1"/>
          <w:spacing w:val="15"/>
          <w:sz w:val="32"/>
          <w:szCs w:val="32"/>
          <w:rtl/>
          <w:lang w:bidi="ar-DZ"/>
        </w:rPr>
        <w:t>المحظورات</w:t>
      </w:r>
      <w:r w:rsidR="000D626D" w:rsidRPr="00C24B0C">
        <w:rPr>
          <w:rFonts w:ascii="Simplified Arabic" w:eastAsiaTheme="majorEastAsia" w:hAnsi="Simplified Arabic" w:cs="Simplified Arabic" w:hint="cs"/>
          <w:color w:val="000000" w:themeColor="text1"/>
          <w:spacing w:val="15"/>
          <w:sz w:val="32"/>
          <w:szCs w:val="32"/>
          <w:rtl/>
          <w:lang w:bidi="ar-DZ"/>
        </w:rPr>
        <w:t xml:space="preserve"> </w:t>
      </w:r>
      <w:r w:rsidR="00054066" w:rsidRPr="00C24B0C">
        <w:rPr>
          <w:rFonts w:ascii="Simplified Arabic" w:eastAsiaTheme="majorEastAsia" w:hAnsi="Simplified Arabic" w:cs="Simplified Arabic" w:hint="cs"/>
          <w:color w:val="000000" w:themeColor="text1"/>
          <w:spacing w:val="15"/>
          <w:sz w:val="32"/>
          <w:szCs w:val="32"/>
          <w:rtl/>
          <w:lang w:bidi="ar-DZ"/>
        </w:rPr>
        <w:t xml:space="preserve">وقد انتشر هذا التوجه الجديد </w:t>
      </w:r>
      <w:r w:rsidR="009A6981" w:rsidRPr="00C24B0C">
        <w:rPr>
          <w:rFonts w:ascii="Simplified Arabic" w:eastAsiaTheme="majorEastAsia" w:hAnsi="Simplified Arabic" w:cs="Simplified Arabic" w:hint="cs"/>
          <w:color w:val="000000" w:themeColor="text1"/>
          <w:spacing w:val="15"/>
          <w:sz w:val="32"/>
          <w:szCs w:val="32"/>
          <w:rtl/>
          <w:lang w:bidi="ar-DZ"/>
        </w:rPr>
        <w:t>انتشارا</w:t>
      </w:r>
      <w:r w:rsidR="00054066" w:rsidRPr="00C24B0C">
        <w:rPr>
          <w:rFonts w:ascii="Simplified Arabic" w:eastAsiaTheme="majorEastAsia" w:hAnsi="Simplified Arabic" w:cs="Simplified Arabic" w:hint="cs"/>
          <w:color w:val="000000" w:themeColor="text1"/>
          <w:spacing w:val="15"/>
          <w:sz w:val="32"/>
          <w:szCs w:val="32"/>
          <w:rtl/>
          <w:lang w:bidi="ar-DZ"/>
        </w:rPr>
        <w:t xml:space="preserve"> واسعا في غالية دول العالم حتى الدول الأكثر ديمقراطية ،فالأوامر هي الوسيلة الوحيدة للتشريع في الظروف الاستثنائية خاصة في غياب الهيئة التشريعية المكلفة بوظيفة التشريع،</w:t>
      </w:r>
      <w:r w:rsidR="00E9027E">
        <w:rPr>
          <w:rFonts w:ascii="Simplified Arabic" w:eastAsiaTheme="majorEastAsia" w:hAnsi="Simplified Arabic" w:cs="Simplified Arabic" w:hint="cs"/>
          <w:color w:val="000000" w:themeColor="text1"/>
          <w:spacing w:val="15"/>
          <w:sz w:val="32"/>
          <w:szCs w:val="32"/>
          <w:rtl/>
          <w:lang w:bidi="ar-DZ"/>
        </w:rPr>
        <w:t xml:space="preserve"> </w:t>
      </w:r>
      <w:r w:rsidR="00054066" w:rsidRPr="00C24B0C">
        <w:rPr>
          <w:rFonts w:ascii="Simplified Arabic" w:eastAsiaTheme="majorEastAsia" w:hAnsi="Simplified Arabic" w:cs="Simplified Arabic" w:hint="cs"/>
          <w:color w:val="000000" w:themeColor="text1"/>
          <w:spacing w:val="15"/>
          <w:sz w:val="32"/>
          <w:szCs w:val="32"/>
          <w:rtl/>
          <w:lang w:bidi="ar-DZ"/>
        </w:rPr>
        <w:t>بالإضافة إلى استعمال هذه الوسيلة في ظل الحروب والأزمات الداخلية وكذا الخارجية ،فقد استعمل التشري</w:t>
      </w:r>
      <w:r w:rsidR="00CD2171" w:rsidRPr="00C24B0C">
        <w:rPr>
          <w:rFonts w:ascii="Simplified Arabic" w:eastAsiaTheme="majorEastAsia" w:hAnsi="Simplified Arabic" w:cs="Simplified Arabic" w:hint="cs"/>
          <w:color w:val="000000" w:themeColor="text1"/>
          <w:spacing w:val="15"/>
          <w:sz w:val="32"/>
          <w:szCs w:val="32"/>
          <w:rtl/>
          <w:lang w:bidi="ar-DZ"/>
        </w:rPr>
        <w:t xml:space="preserve">ع بأوامر في ظل الحكومة المؤقتة سنة 1962 وضع </w:t>
      </w:r>
      <w:r w:rsidR="00054066" w:rsidRPr="00C24B0C">
        <w:rPr>
          <w:rFonts w:ascii="Simplified Arabic" w:eastAsiaTheme="majorEastAsia" w:hAnsi="Simplified Arabic" w:cs="Simplified Arabic" w:hint="cs"/>
          <w:color w:val="000000" w:themeColor="text1"/>
          <w:spacing w:val="15"/>
          <w:sz w:val="32"/>
          <w:szCs w:val="32"/>
          <w:rtl/>
          <w:lang w:bidi="ar-DZ"/>
        </w:rPr>
        <w:t xml:space="preserve"> </w:t>
      </w:r>
      <w:r w:rsidR="00182A2F" w:rsidRPr="00C24B0C">
        <w:rPr>
          <w:rFonts w:ascii="Simplified Arabic" w:eastAsiaTheme="majorEastAsia" w:hAnsi="Simplified Arabic" w:cs="Simplified Arabic" w:hint="cs"/>
          <w:color w:val="000000" w:themeColor="text1"/>
          <w:spacing w:val="15"/>
          <w:sz w:val="32"/>
          <w:szCs w:val="32"/>
          <w:rtl/>
          <w:lang w:bidi="ar-DZ"/>
        </w:rPr>
        <w:t xml:space="preserve"> </w:t>
      </w:r>
      <w:r w:rsidR="00FF2738" w:rsidRPr="00C24B0C">
        <w:rPr>
          <w:rFonts w:ascii="Simplified Arabic" w:eastAsiaTheme="majorEastAsia" w:hAnsi="Simplified Arabic" w:cs="Simplified Arabic" w:hint="cs"/>
          <w:color w:val="000000" w:themeColor="text1"/>
          <w:spacing w:val="15"/>
          <w:sz w:val="32"/>
          <w:szCs w:val="32"/>
          <w:rtl/>
          <w:lang w:bidi="ar-DZ"/>
        </w:rPr>
        <w:t xml:space="preserve">وكذا في الفترة ما بين 1965 إلى غاية 1976 أين تم وضع دستور 1976 </w:t>
      </w:r>
      <w:r w:rsidR="00FF2738" w:rsidRPr="00C24B0C">
        <w:rPr>
          <w:rFonts w:ascii="Simplified Arabic" w:eastAsiaTheme="majorEastAsia" w:hAnsi="Simplified Arabic" w:cs="Simplified Arabic" w:hint="cs"/>
          <w:color w:val="000000" w:themeColor="text1"/>
          <w:spacing w:val="15"/>
          <w:sz w:val="32"/>
          <w:szCs w:val="32"/>
          <w:rtl/>
          <w:lang w:bidi="ar-DZ"/>
        </w:rPr>
        <w:lastRenderedPageBreak/>
        <w:t>،</w:t>
      </w:r>
      <w:r w:rsidR="001749E3" w:rsidRPr="00C24B0C">
        <w:rPr>
          <w:rFonts w:ascii="Simplified Arabic" w:eastAsiaTheme="majorEastAsia" w:hAnsi="Simplified Arabic" w:cs="Simplified Arabic" w:hint="cs"/>
          <w:color w:val="000000" w:themeColor="text1"/>
          <w:spacing w:val="15"/>
          <w:sz w:val="32"/>
          <w:szCs w:val="32"/>
          <w:rtl/>
          <w:lang w:bidi="ar-DZ"/>
        </w:rPr>
        <w:t>وأيضا</w:t>
      </w:r>
      <w:r w:rsidR="00FF2738" w:rsidRPr="00C24B0C">
        <w:rPr>
          <w:rFonts w:ascii="Simplified Arabic" w:eastAsiaTheme="majorEastAsia" w:hAnsi="Simplified Arabic" w:cs="Simplified Arabic" w:hint="cs"/>
          <w:color w:val="000000" w:themeColor="text1"/>
          <w:spacing w:val="15"/>
          <w:sz w:val="32"/>
          <w:szCs w:val="32"/>
          <w:rtl/>
          <w:lang w:bidi="ar-DZ"/>
        </w:rPr>
        <w:t xml:space="preserve"> في الفترة التي استقال فيها رئيس الجمهورية  شاذلي بن جديد وحل المجلس الشعبي الوطني ،وتشكيل مجلس الأعلى للدولة ،أين كان شرع بأوامر إلى غاية إجراء الانتخابات التشريعية .</w:t>
      </w:r>
    </w:p>
    <w:p w:rsidR="0094350E" w:rsidRPr="00C24B0C" w:rsidRDefault="00FF2738" w:rsidP="00A96406">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C24B0C">
        <w:rPr>
          <w:rFonts w:ascii="Simplified Arabic" w:eastAsiaTheme="majorEastAsia" w:hAnsi="Simplified Arabic" w:cs="Simplified Arabic" w:hint="cs"/>
          <w:color w:val="000000" w:themeColor="text1"/>
          <w:spacing w:val="15"/>
          <w:sz w:val="32"/>
          <w:szCs w:val="32"/>
          <w:rtl/>
          <w:lang w:bidi="ar-DZ"/>
        </w:rPr>
        <w:tab/>
        <w:t>ويكتسي هذا البحث أهمية بالغة تتجلى في معرفة تشريعات الضرورة أو الظروف الاستثنائية</w:t>
      </w:r>
      <w:r w:rsidR="00F416BF" w:rsidRPr="00C24B0C">
        <w:rPr>
          <w:rFonts w:ascii="Simplified Arabic" w:eastAsiaTheme="majorEastAsia" w:hAnsi="Simplified Arabic" w:cs="Simplified Arabic" w:hint="cs"/>
          <w:color w:val="000000" w:themeColor="text1"/>
          <w:spacing w:val="15"/>
          <w:sz w:val="32"/>
          <w:szCs w:val="32"/>
          <w:rtl/>
          <w:lang w:bidi="ar-DZ"/>
        </w:rPr>
        <w:t>،</w:t>
      </w:r>
      <w:r w:rsidRPr="00C24B0C">
        <w:rPr>
          <w:rFonts w:ascii="Simplified Arabic" w:eastAsiaTheme="majorEastAsia" w:hAnsi="Simplified Arabic" w:cs="Simplified Arabic" w:hint="cs"/>
          <w:color w:val="000000" w:themeColor="text1"/>
          <w:spacing w:val="15"/>
          <w:sz w:val="32"/>
          <w:szCs w:val="32"/>
          <w:rtl/>
          <w:lang w:bidi="ar-DZ"/>
        </w:rPr>
        <w:t xml:space="preserve"> بالإضافة</w:t>
      </w:r>
      <w:r w:rsidR="00F416BF" w:rsidRPr="00C24B0C">
        <w:rPr>
          <w:rFonts w:ascii="Simplified Arabic" w:eastAsiaTheme="majorEastAsia" w:hAnsi="Simplified Arabic" w:cs="Simplified Arabic" w:hint="cs"/>
          <w:color w:val="000000" w:themeColor="text1"/>
          <w:spacing w:val="15"/>
          <w:sz w:val="32"/>
          <w:szCs w:val="32"/>
          <w:rtl/>
          <w:lang w:bidi="ar-DZ"/>
        </w:rPr>
        <w:t xml:space="preserve"> إلى بيان صلاحيات رئيس الجمهورية أثناء ا</w:t>
      </w:r>
      <w:r w:rsidR="00876778" w:rsidRPr="00C24B0C">
        <w:rPr>
          <w:rFonts w:ascii="Simplified Arabic" w:eastAsiaTheme="majorEastAsia" w:hAnsi="Simplified Arabic" w:cs="Simplified Arabic" w:hint="cs"/>
          <w:color w:val="000000" w:themeColor="text1"/>
          <w:spacing w:val="15"/>
          <w:sz w:val="32"/>
          <w:szCs w:val="32"/>
          <w:rtl/>
          <w:lang w:bidi="ar-DZ"/>
        </w:rPr>
        <w:t>لأ</w:t>
      </w:r>
      <w:r w:rsidR="00F416BF" w:rsidRPr="00C24B0C">
        <w:rPr>
          <w:rFonts w:ascii="Simplified Arabic" w:eastAsiaTheme="majorEastAsia" w:hAnsi="Simplified Arabic" w:cs="Simplified Arabic" w:hint="cs"/>
          <w:color w:val="000000" w:themeColor="text1"/>
          <w:spacing w:val="15"/>
          <w:sz w:val="32"/>
          <w:szCs w:val="32"/>
          <w:rtl/>
          <w:lang w:bidi="ar-DZ"/>
        </w:rPr>
        <w:t xml:space="preserve">زمات الظروف الاستثنائية و شروطها الموضوعية والشكلية </w:t>
      </w:r>
      <w:r w:rsidR="001749E3" w:rsidRPr="00C24B0C">
        <w:rPr>
          <w:rFonts w:ascii="Simplified Arabic" w:eastAsiaTheme="majorEastAsia" w:hAnsi="Simplified Arabic" w:cs="Simplified Arabic" w:hint="cs"/>
          <w:color w:val="000000" w:themeColor="text1"/>
          <w:spacing w:val="15"/>
          <w:sz w:val="32"/>
          <w:szCs w:val="32"/>
          <w:rtl/>
          <w:lang w:bidi="ar-DZ"/>
        </w:rPr>
        <w:t xml:space="preserve">وكذا بيان الآليات الدستورية لمواجهة هذه الظروف، </w:t>
      </w:r>
      <w:r w:rsidR="00F416BF" w:rsidRPr="00C24B0C">
        <w:rPr>
          <w:rFonts w:ascii="Simplified Arabic" w:eastAsiaTheme="majorEastAsia" w:hAnsi="Simplified Arabic" w:cs="Simplified Arabic" w:hint="cs"/>
          <w:color w:val="000000" w:themeColor="text1"/>
          <w:spacing w:val="15"/>
          <w:sz w:val="32"/>
          <w:szCs w:val="32"/>
          <w:rtl/>
          <w:lang w:bidi="ar-DZ"/>
        </w:rPr>
        <w:t xml:space="preserve">والوقوف على الواقع العملي والتطبيقي لها المتمثل في </w:t>
      </w:r>
      <w:r w:rsidR="001749E3" w:rsidRPr="00C24B0C">
        <w:rPr>
          <w:rFonts w:ascii="Simplified Arabic" w:eastAsiaTheme="majorEastAsia" w:hAnsi="Simplified Arabic" w:cs="Simplified Arabic" w:hint="cs"/>
          <w:color w:val="000000" w:themeColor="text1"/>
          <w:spacing w:val="15"/>
          <w:sz w:val="32"/>
          <w:szCs w:val="32"/>
          <w:rtl/>
          <w:lang w:bidi="ar-DZ"/>
        </w:rPr>
        <w:t>شبه احتكار للتشريع م</w:t>
      </w:r>
      <w:r w:rsidR="00F416BF" w:rsidRPr="00C24B0C">
        <w:rPr>
          <w:rFonts w:ascii="Simplified Arabic" w:eastAsiaTheme="majorEastAsia" w:hAnsi="Simplified Arabic" w:cs="Simplified Arabic" w:hint="cs"/>
          <w:color w:val="000000" w:themeColor="text1"/>
          <w:spacing w:val="15"/>
          <w:sz w:val="32"/>
          <w:szCs w:val="32"/>
          <w:rtl/>
          <w:lang w:bidi="ar-DZ"/>
        </w:rPr>
        <w:t xml:space="preserve">ن طرف رئيس الجمهورية الأمر الذي يؤدي </w:t>
      </w:r>
      <w:r w:rsidR="003E572D" w:rsidRPr="00C24B0C">
        <w:rPr>
          <w:rFonts w:ascii="Simplified Arabic" w:eastAsiaTheme="majorEastAsia" w:hAnsi="Simplified Arabic" w:cs="Simplified Arabic" w:hint="cs"/>
          <w:color w:val="000000" w:themeColor="text1"/>
          <w:spacing w:val="15"/>
          <w:sz w:val="32"/>
          <w:szCs w:val="32"/>
          <w:rtl/>
          <w:lang w:bidi="ar-DZ"/>
        </w:rPr>
        <w:t>إلى</w:t>
      </w:r>
      <w:r w:rsidR="00F416BF" w:rsidRPr="00C24B0C">
        <w:rPr>
          <w:rFonts w:ascii="Simplified Arabic" w:eastAsiaTheme="majorEastAsia" w:hAnsi="Simplified Arabic" w:cs="Simplified Arabic" w:hint="cs"/>
          <w:color w:val="000000" w:themeColor="text1"/>
          <w:spacing w:val="15"/>
          <w:sz w:val="32"/>
          <w:szCs w:val="32"/>
          <w:rtl/>
          <w:lang w:bidi="ar-DZ"/>
        </w:rPr>
        <w:t xml:space="preserve"> تفوق كفة السلطة </w:t>
      </w:r>
      <w:r w:rsidR="001749E3" w:rsidRPr="00C24B0C">
        <w:rPr>
          <w:rFonts w:ascii="Simplified Arabic" w:eastAsiaTheme="majorEastAsia" w:hAnsi="Simplified Arabic" w:cs="Simplified Arabic" w:hint="cs"/>
          <w:color w:val="000000" w:themeColor="text1"/>
          <w:spacing w:val="15"/>
          <w:sz w:val="32"/>
          <w:szCs w:val="32"/>
          <w:rtl/>
          <w:lang w:bidi="ar-DZ"/>
        </w:rPr>
        <w:t>التنفيذية</w:t>
      </w:r>
      <w:r w:rsidR="00F416BF" w:rsidRPr="00C24B0C">
        <w:rPr>
          <w:rFonts w:ascii="Simplified Arabic" w:eastAsiaTheme="majorEastAsia" w:hAnsi="Simplified Arabic" w:cs="Simplified Arabic" w:hint="cs"/>
          <w:color w:val="000000" w:themeColor="text1"/>
          <w:spacing w:val="15"/>
          <w:sz w:val="32"/>
          <w:szCs w:val="32"/>
          <w:rtl/>
          <w:lang w:bidi="ar-DZ"/>
        </w:rPr>
        <w:t xml:space="preserve"> على كفة</w:t>
      </w:r>
      <w:r w:rsidR="001749E3" w:rsidRPr="00C24B0C">
        <w:rPr>
          <w:rFonts w:ascii="Simplified Arabic" w:eastAsiaTheme="majorEastAsia" w:hAnsi="Simplified Arabic" w:cs="Simplified Arabic" w:hint="cs"/>
          <w:color w:val="000000" w:themeColor="text1"/>
          <w:spacing w:val="15"/>
          <w:sz w:val="32"/>
          <w:szCs w:val="32"/>
          <w:rtl/>
          <w:lang w:bidi="ar-DZ"/>
        </w:rPr>
        <w:t xml:space="preserve"> باقي السلطات الأخرى لا سيما السلطة التشريعية </w:t>
      </w:r>
      <w:r w:rsidR="00595CC0" w:rsidRPr="00C24B0C">
        <w:rPr>
          <w:rFonts w:ascii="Simplified Arabic" w:eastAsiaTheme="majorEastAsia" w:hAnsi="Simplified Arabic" w:cs="Simplified Arabic" w:hint="cs"/>
          <w:color w:val="000000" w:themeColor="text1"/>
          <w:spacing w:val="15"/>
          <w:sz w:val="32"/>
          <w:szCs w:val="32"/>
          <w:rtl/>
          <w:lang w:bidi="ar-DZ"/>
        </w:rPr>
        <w:t xml:space="preserve">مما يؤثر على ميزان توزيع السلطة بين السلطات الثلاث </w:t>
      </w:r>
      <w:r w:rsidR="0094350E" w:rsidRPr="00C24B0C">
        <w:rPr>
          <w:rFonts w:ascii="Simplified Arabic" w:eastAsiaTheme="majorEastAsia" w:hAnsi="Simplified Arabic" w:cs="Simplified Arabic" w:hint="cs"/>
          <w:color w:val="000000" w:themeColor="text1"/>
          <w:spacing w:val="15"/>
          <w:sz w:val="32"/>
          <w:szCs w:val="32"/>
          <w:rtl/>
          <w:lang w:bidi="ar-DZ"/>
        </w:rPr>
        <w:t>،كما لا يخفى الأهمية العلمية والنظرية وكذا التطبيقي</w:t>
      </w:r>
      <w:r w:rsidR="0094350E" w:rsidRPr="00C24B0C">
        <w:rPr>
          <w:rFonts w:ascii="Simplified Arabic" w:eastAsiaTheme="majorEastAsia" w:hAnsi="Simplified Arabic" w:cs="Simplified Arabic" w:hint="eastAsia"/>
          <w:color w:val="000000" w:themeColor="text1"/>
          <w:spacing w:val="15"/>
          <w:sz w:val="32"/>
          <w:szCs w:val="32"/>
          <w:rtl/>
          <w:lang w:bidi="ar-DZ"/>
        </w:rPr>
        <w:t>ة</w:t>
      </w:r>
      <w:r w:rsidR="0094350E" w:rsidRPr="00C24B0C">
        <w:rPr>
          <w:rFonts w:ascii="Simplified Arabic" w:eastAsiaTheme="majorEastAsia" w:hAnsi="Simplified Arabic" w:cs="Simplified Arabic" w:hint="cs"/>
          <w:color w:val="000000" w:themeColor="text1"/>
          <w:spacing w:val="15"/>
          <w:sz w:val="32"/>
          <w:szCs w:val="32"/>
          <w:rtl/>
          <w:lang w:bidi="ar-DZ"/>
        </w:rPr>
        <w:t xml:space="preserve"> لهذه الدراسة ،لاسيما في الجزائر التي عرفت عدة حالات من الظروف الاستثنائية خلال فترة الصعبة التي مرت بها الجزائر أثناء التسعينيات القرن الماضي </w:t>
      </w:r>
      <w:r w:rsidR="003E572D" w:rsidRPr="00C24B0C">
        <w:rPr>
          <w:rFonts w:ascii="Simplified Arabic" w:eastAsiaTheme="majorEastAsia" w:hAnsi="Simplified Arabic" w:cs="Simplified Arabic" w:hint="cs"/>
          <w:color w:val="000000" w:themeColor="text1"/>
          <w:spacing w:val="15"/>
          <w:sz w:val="32"/>
          <w:szCs w:val="32"/>
          <w:rtl/>
          <w:lang w:bidi="ar-DZ"/>
        </w:rPr>
        <w:t>انطلاقا</w:t>
      </w:r>
      <w:r w:rsidR="0094350E" w:rsidRPr="00C24B0C">
        <w:rPr>
          <w:rFonts w:ascii="Simplified Arabic" w:eastAsiaTheme="majorEastAsia" w:hAnsi="Simplified Arabic" w:cs="Simplified Arabic" w:hint="cs"/>
          <w:color w:val="000000" w:themeColor="text1"/>
          <w:spacing w:val="15"/>
          <w:sz w:val="32"/>
          <w:szCs w:val="32"/>
          <w:rtl/>
          <w:lang w:bidi="ar-DZ"/>
        </w:rPr>
        <w:t xml:space="preserve"> مما تم عرضه نصل إلى صياغة  الإشكالية العامة على النحو الأتي:</w:t>
      </w:r>
    </w:p>
    <w:p w:rsidR="00DA53A6" w:rsidRPr="00C24B0C" w:rsidRDefault="00DA53A6" w:rsidP="00A96406">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C24B0C">
        <w:rPr>
          <w:rFonts w:ascii="Simplified Arabic" w:eastAsiaTheme="majorEastAsia" w:hAnsi="Simplified Arabic" w:cs="Simplified Arabic" w:hint="cs"/>
          <w:b/>
          <w:bCs/>
          <w:color w:val="000000" w:themeColor="text1"/>
          <w:spacing w:val="15"/>
          <w:sz w:val="32"/>
          <w:szCs w:val="32"/>
          <w:rtl/>
          <w:lang w:bidi="ar-DZ"/>
        </w:rPr>
        <w:t>ما</w:t>
      </w:r>
      <w:r w:rsidR="003E572D" w:rsidRPr="00C24B0C">
        <w:rPr>
          <w:rFonts w:ascii="Simplified Arabic" w:eastAsiaTheme="majorEastAsia" w:hAnsi="Simplified Arabic" w:cs="Simplified Arabic" w:hint="cs"/>
          <w:b/>
          <w:bCs/>
          <w:color w:val="000000" w:themeColor="text1"/>
          <w:spacing w:val="15"/>
          <w:sz w:val="32"/>
          <w:szCs w:val="32"/>
          <w:rtl/>
          <w:lang w:bidi="ar-DZ"/>
        </w:rPr>
        <w:t xml:space="preserve"> </w:t>
      </w:r>
      <w:r w:rsidRPr="00C24B0C">
        <w:rPr>
          <w:rFonts w:ascii="Simplified Arabic" w:eastAsiaTheme="majorEastAsia" w:hAnsi="Simplified Arabic" w:cs="Simplified Arabic" w:hint="cs"/>
          <w:b/>
          <w:bCs/>
          <w:color w:val="000000" w:themeColor="text1"/>
          <w:spacing w:val="15"/>
          <w:sz w:val="32"/>
          <w:szCs w:val="32"/>
          <w:rtl/>
          <w:lang w:bidi="ar-DZ"/>
        </w:rPr>
        <w:t xml:space="preserve">هي سلطات الأزمة لرئيس الجمهورية أثناء الظروف الاستثنائية وتأثيرها على باقي السلطات </w:t>
      </w:r>
      <w:r w:rsidR="00E9027E" w:rsidRPr="00C24B0C">
        <w:rPr>
          <w:rFonts w:ascii="Simplified Arabic" w:eastAsiaTheme="majorEastAsia" w:hAnsi="Simplified Arabic" w:cs="Simplified Arabic" w:hint="cs"/>
          <w:b/>
          <w:bCs/>
          <w:color w:val="000000" w:themeColor="text1"/>
          <w:spacing w:val="15"/>
          <w:sz w:val="32"/>
          <w:szCs w:val="32"/>
          <w:rtl/>
          <w:lang w:bidi="ar-DZ"/>
        </w:rPr>
        <w:t>العامة</w:t>
      </w:r>
      <w:r w:rsidR="00E9027E" w:rsidRPr="00C24B0C">
        <w:rPr>
          <w:rFonts w:ascii="Simplified Arabic" w:eastAsiaTheme="majorEastAsia" w:hAnsi="Simplified Arabic" w:cs="Simplified Arabic" w:hint="cs"/>
          <w:color w:val="000000" w:themeColor="text1"/>
          <w:spacing w:val="15"/>
          <w:sz w:val="32"/>
          <w:szCs w:val="32"/>
          <w:rtl/>
          <w:lang w:bidi="ar-DZ"/>
        </w:rPr>
        <w:t>؟</w:t>
      </w:r>
      <w:r w:rsidRPr="00C24B0C">
        <w:rPr>
          <w:rFonts w:ascii="Simplified Arabic" w:eastAsiaTheme="majorEastAsia" w:hAnsi="Simplified Arabic" w:cs="Simplified Arabic" w:hint="cs"/>
          <w:color w:val="000000" w:themeColor="text1"/>
          <w:spacing w:val="15"/>
          <w:sz w:val="32"/>
          <w:szCs w:val="32"/>
          <w:rtl/>
          <w:lang w:bidi="ar-DZ"/>
        </w:rPr>
        <w:t xml:space="preserve"> </w:t>
      </w:r>
    </w:p>
    <w:p w:rsidR="00DA53A6" w:rsidRPr="00C24B0C" w:rsidRDefault="00DA53A6" w:rsidP="00A96406">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C24B0C">
        <w:rPr>
          <w:rFonts w:ascii="Simplified Arabic" w:eastAsiaTheme="majorEastAsia" w:hAnsi="Simplified Arabic" w:cs="Simplified Arabic" w:hint="cs"/>
          <w:color w:val="000000" w:themeColor="text1"/>
          <w:spacing w:val="15"/>
          <w:sz w:val="32"/>
          <w:szCs w:val="32"/>
          <w:rtl/>
          <w:lang w:bidi="ar-DZ"/>
        </w:rPr>
        <w:t>ويتفرع عن هذه الإشكالية مجموعة من التساؤلات الفرعية تتمثل فيما يلي:</w:t>
      </w:r>
    </w:p>
    <w:p w:rsidR="00DA53A6" w:rsidRPr="00C24B0C" w:rsidRDefault="00DA53A6" w:rsidP="00A96406">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p>
    <w:p w:rsidR="0094350E" w:rsidRPr="00C24B0C" w:rsidRDefault="00925A8C" w:rsidP="00A96406">
      <w:pPr>
        <w:pStyle w:val="Paragraphedeliste"/>
        <w:bidi/>
        <w:spacing w:after="0" w:line="360" w:lineRule="auto"/>
        <w:jc w:val="both"/>
        <w:rPr>
          <w:rFonts w:ascii="Simplified Arabic" w:eastAsiaTheme="majorEastAsia" w:hAnsi="Simplified Arabic" w:cs="Simplified Arabic"/>
          <w:b/>
          <w:bCs/>
          <w:color w:val="000000" w:themeColor="text1"/>
          <w:spacing w:val="15"/>
          <w:sz w:val="32"/>
          <w:szCs w:val="32"/>
          <w:rtl/>
          <w:lang w:bidi="ar-DZ"/>
        </w:rPr>
      </w:pPr>
      <w:r w:rsidRPr="00C24B0C">
        <w:rPr>
          <w:rFonts w:ascii="Simplified Arabic" w:eastAsiaTheme="majorEastAsia" w:hAnsi="Simplified Arabic" w:cs="Simplified Arabic" w:hint="cs"/>
          <w:b/>
          <w:bCs/>
          <w:color w:val="000000" w:themeColor="text1"/>
          <w:spacing w:val="15"/>
          <w:sz w:val="32"/>
          <w:szCs w:val="32"/>
          <w:rtl/>
          <w:lang w:bidi="ar-DZ"/>
        </w:rPr>
        <w:lastRenderedPageBreak/>
        <w:t>_</w:t>
      </w:r>
      <w:r w:rsidRPr="00C24B0C">
        <w:rPr>
          <w:rFonts w:ascii="Simplified Arabic" w:eastAsiaTheme="majorEastAsia" w:hAnsi="Simplified Arabic" w:cs="Simplified Arabic" w:hint="cs"/>
          <w:color w:val="000000" w:themeColor="text1"/>
          <w:spacing w:val="15"/>
          <w:sz w:val="32"/>
          <w:szCs w:val="32"/>
          <w:rtl/>
          <w:lang w:bidi="ar-DZ"/>
        </w:rPr>
        <w:t xml:space="preserve"> </w:t>
      </w:r>
      <w:r w:rsidRPr="00C24B0C">
        <w:rPr>
          <w:rFonts w:ascii="Simplified Arabic" w:eastAsiaTheme="majorEastAsia" w:hAnsi="Simplified Arabic" w:cs="Simplified Arabic" w:hint="cs"/>
          <w:b/>
          <w:bCs/>
          <w:color w:val="000000" w:themeColor="text1"/>
          <w:spacing w:val="15"/>
          <w:sz w:val="32"/>
          <w:szCs w:val="32"/>
          <w:rtl/>
          <w:lang w:bidi="ar-DZ"/>
        </w:rPr>
        <w:t xml:space="preserve">ما مفهوم </w:t>
      </w:r>
      <w:r w:rsidR="005E68F7" w:rsidRPr="00C24B0C">
        <w:rPr>
          <w:rFonts w:ascii="Simplified Arabic" w:eastAsiaTheme="majorEastAsia" w:hAnsi="Simplified Arabic" w:cs="Simplified Arabic" w:hint="cs"/>
          <w:b/>
          <w:bCs/>
          <w:color w:val="000000" w:themeColor="text1"/>
          <w:spacing w:val="15"/>
          <w:sz w:val="32"/>
          <w:szCs w:val="32"/>
          <w:rtl/>
          <w:lang w:bidi="ar-DZ"/>
        </w:rPr>
        <w:t xml:space="preserve">نظرية الظروف </w:t>
      </w:r>
      <w:r w:rsidR="00E9027E" w:rsidRPr="00C24B0C">
        <w:rPr>
          <w:rFonts w:ascii="Simplified Arabic" w:eastAsiaTheme="majorEastAsia" w:hAnsi="Simplified Arabic" w:cs="Simplified Arabic" w:hint="cs"/>
          <w:b/>
          <w:bCs/>
          <w:color w:val="000000" w:themeColor="text1"/>
          <w:spacing w:val="15"/>
          <w:sz w:val="32"/>
          <w:szCs w:val="32"/>
          <w:rtl/>
          <w:lang w:bidi="ar-DZ"/>
        </w:rPr>
        <w:t>الاستثنائية أساسها</w:t>
      </w:r>
      <w:r w:rsidR="00BC414B" w:rsidRPr="00C24B0C">
        <w:rPr>
          <w:rFonts w:ascii="Simplified Arabic" w:eastAsiaTheme="majorEastAsia" w:hAnsi="Simplified Arabic" w:cs="Simplified Arabic" w:hint="cs"/>
          <w:b/>
          <w:bCs/>
          <w:color w:val="000000" w:themeColor="text1"/>
          <w:spacing w:val="15"/>
          <w:sz w:val="32"/>
          <w:szCs w:val="32"/>
          <w:rtl/>
          <w:lang w:bidi="ar-DZ"/>
        </w:rPr>
        <w:t xml:space="preserve"> أبعادها وضوابطها</w:t>
      </w:r>
      <w:r w:rsidR="00611ABE" w:rsidRPr="00C24B0C">
        <w:rPr>
          <w:rFonts w:ascii="Simplified Arabic" w:eastAsiaTheme="majorEastAsia" w:hAnsi="Simplified Arabic" w:cs="Simplified Arabic" w:hint="cs"/>
          <w:b/>
          <w:bCs/>
          <w:color w:val="000000" w:themeColor="text1"/>
          <w:spacing w:val="15"/>
          <w:sz w:val="32"/>
          <w:szCs w:val="32"/>
          <w:rtl/>
          <w:lang w:bidi="ar-DZ"/>
        </w:rPr>
        <w:t>؟</w:t>
      </w:r>
    </w:p>
    <w:p w:rsidR="00611ABE" w:rsidRPr="00C24B0C" w:rsidRDefault="00611ABE" w:rsidP="00A96406">
      <w:pPr>
        <w:pStyle w:val="Paragraphedeliste"/>
        <w:bidi/>
        <w:spacing w:after="0" w:line="360" w:lineRule="auto"/>
        <w:jc w:val="both"/>
        <w:rPr>
          <w:rFonts w:ascii="Simplified Arabic" w:eastAsiaTheme="majorEastAsia" w:hAnsi="Simplified Arabic" w:cs="Simplified Arabic"/>
          <w:b/>
          <w:bCs/>
          <w:color w:val="000000" w:themeColor="text1"/>
          <w:spacing w:val="15"/>
          <w:sz w:val="32"/>
          <w:szCs w:val="32"/>
          <w:rtl/>
          <w:lang w:bidi="ar-DZ"/>
        </w:rPr>
      </w:pPr>
      <w:r w:rsidRPr="00C24B0C">
        <w:rPr>
          <w:rFonts w:ascii="Simplified Arabic" w:eastAsiaTheme="majorEastAsia" w:hAnsi="Simplified Arabic" w:cs="Simplified Arabic" w:hint="cs"/>
          <w:b/>
          <w:bCs/>
          <w:color w:val="000000" w:themeColor="text1"/>
          <w:spacing w:val="15"/>
          <w:sz w:val="32"/>
          <w:szCs w:val="32"/>
          <w:rtl/>
          <w:lang w:bidi="ar-DZ"/>
        </w:rPr>
        <w:t xml:space="preserve">_ </w:t>
      </w:r>
      <w:r w:rsidR="00BC414B" w:rsidRPr="00C24B0C">
        <w:rPr>
          <w:rFonts w:ascii="Simplified Arabic" w:eastAsiaTheme="majorEastAsia" w:hAnsi="Simplified Arabic" w:cs="Simplified Arabic" w:hint="cs"/>
          <w:b/>
          <w:bCs/>
          <w:color w:val="000000" w:themeColor="text1"/>
          <w:spacing w:val="15"/>
          <w:sz w:val="32"/>
          <w:szCs w:val="32"/>
          <w:rtl/>
          <w:lang w:bidi="ar-DZ"/>
        </w:rPr>
        <w:t xml:space="preserve">ما هي الصلاحيات التي منحها </w:t>
      </w:r>
      <w:r w:rsidR="003076F0" w:rsidRPr="00C24B0C">
        <w:rPr>
          <w:rFonts w:ascii="Simplified Arabic" w:eastAsiaTheme="majorEastAsia" w:hAnsi="Simplified Arabic" w:cs="Simplified Arabic" w:hint="cs"/>
          <w:b/>
          <w:bCs/>
          <w:color w:val="000000" w:themeColor="text1"/>
          <w:spacing w:val="15"/>
          <w:sz w:val="32"/>
          <w:szCs w:val="32"/>
          <w:rtl/>
          <w:lang w:bidi="ar-DZ"/>
        </w:rPr>
        <w:t xml:space="preserve">المشرع الجزائري لرئيس الجمهورية </w:t>
      </w:r>
      <w:r w:rsidR="00BC414B" w:rsidRPr="00C24B0C">
        <w:rPr>
          <w:rFonts w:ascii="Simplified Arabic" w:eastAsiaTheme="majorEastAsia" w:hAnsi="Simplified Arabic" w:cs="Simplified Arabic" w:hint="cs"/>
          <w:b/>
          <w:bCs/>
          <w:color w:val="000000" w:themeColor="text1"/>
          <w:spacing w:val="15"/>
          <w:sz w:val="32"/>
          <w:szCs w:val="32"/>
          <w:rtl/>
          <w:lang w:bidi="ar-DZ"/>
        </w:rPr>
        <w:t>في مواجهة هذه الحالات الاستثنائية؟</w:t>
      </w:r>
    </w:p>
    <w:p w:rsidR="00055837" w:rsidRPr="00C24B0C" w:rsidRDefault="00BC414B" w:rsidP="00A96406">
      <w:pPr>
        <w:pStyle w:val="Paragraphedeliste"/>
        <w:bidi/>
        <w:spacing w:after="0" w:line="360" w:lineRule="auto"/>
        <w:jc w:val="both"/>
        <w:rPr>
          <w:rFonts w:ascii="Simplified Arabic" w:eastAsiaTheme="majorEastAsia" w:hAnsi="Simplified Arabic" w:cs="Simplified Arabic"/>
          <w:b/>
          <w:bCs/>
          <w:color w:val="000000" w:themeColor="text1"/>
          <w:spacing w:val="15"/>
          <w:sz w:val="32"/>
          <w:szCs w:val="32"/>
          <w:rtl/>
          <w:lang w:bidi="ar-DZ"/>
        </w:rPr>
      </w:pPr>
      <w:r w:rsidRPr="00C24B0C">
        <w:rPr>
          <w:rFonts w:ascii="Simplified Arabic" w:eastAsiaTheme="majorEastAsia" w:hAnsi="Simplified Arabic" w:cs="Simplified Arabic" w:hint="cs"/>
          <w:b/>
          <w:bCs/>
          <w:color w:val="000000" w:themeColor="text1"/>
          <w:spacing w:val="15"/>
          <w:sz w:val="32"/>
          <w:szCs w:val="32"/>
          <w:rtl/>
          <w:lang w:bidi="ar-DZ"/>
        </w:rPr>
        <w:t xml:space="preserve">_ ما مدى تأثير سلطات وصلاحيات رئيس الجمهورية على </w:t>
      </w:r>
      <w:r w:rsidR="00055837" w:rsidRPr="00C24B0C">
        <w:rPr>
          <w:rFonts w:ascii="Simplified Arabic" w:eastAsiaTheme="majorEastAsia" w:hAnsi="Simplified Arabic" w:cs="Simplified Arabic" w:hint="cs"/>
          <w:b/>
          <w:bCs/>
          <w:color w:val="000000" w:themeColor="text1"/>
          <w:spacing w:val="15"/>
          <w:sz w:val="32"/>
          <w:szCs w:val="32"/>
          <w:rtl/>
          <w:lang w:bidi="ar-DZ"/>
        </w:rPr>
        <w:t xml:space="preserve">توازن السلطات </w:t>
      </w:r>
      <w:r w:rsidR="00E9027E" w:rsidRPr="00C24B0C">
        <w:rPr>
          <w:rFonts w:ascii="Simplified Arabic" w:eastAsiaTheme="majorEastAsia" w:hAnsi="Simplified Arabic" w:cs="Simplified Arabic" w:hint="cs"/>
          <w:b/>
          <w:bCs/>
          <w:color w:val="000000" w:themeColor="text1"/>
          <w:spacing w:val="15"/>
          <w:sz w:val="32"/>
          <w:szCs w:val="32"/>
          <w:rtl/>
          <w:lang w:bidi="ar-DZ"/>
        </w:rPr>
        <w:t>العامة؟</w:t>
      </w:r>
    </w:p>
    <w:p w:rsidR="009F6CF1" w:rsidRPr="00C24B0C" w:rsidRDefault="000126FC" w:rsidP="00A96406">
      <w:pPr>
        <w:pStyle w:val="Paragraphedeliste"/>
        <w:bidi/>
        <w:spacing w:after="0" w:line="360" w:lineRule="auto"/>
        <w:ind w:left="-2" w:firstLine="696"/>
        <w:jc w:val="both"/>
        <w:rPr>
          <w:rFonts w:ascii="Simplified Arabic" w:eastAsiaTheme="majorEastAsia" w:hAnsi="Simplified Arabic" w:cs="Simplified Arabic"/>
          <w:color w:val="000000" w:themeColor="text1"/>
          <w:spacing w:val="15"/>
          <w:sz w:val="32"/>
          <w:szCs w:val="32"/>
          <w:rtl/>
          <w:lang w:bidi="ar-DZ"/>
        </w:rPr>
      </w:pPr>
      <w:r w:rsidRPr="00C24B0C">
        <w:rPr>
          <w:rFonts w:ascii="Simplified Arabic" w:eastAsiaTheme="majorEastAsia" w:hAnsi="Simplified Arabic" w:cs="Simplified Arabic" w:hint="cs"/>
          <w:color w:val="000000" w:themeColor="text1"/>
          <w:spacing w:val="15"/>
          <w:sz w:val="32"/>
          <w:szCs w:val="32"/>
          <w:rtl/>
          <w:lang w:bidi="ar-DZ"/>
        </w:rPr>
        <w:t>تهدف هذه الدراسة إلى إيجاد حلول لإشكاليات الأطروح</w:t>
      </w:r>
      <w:r w:rsidRPr="00C24B0C">
        <w:rPr>
          <w:rFonts w:ascii="Simplified Arabic" w:eastAsiaTheme="majorEastAsia" w:hAnsi="Simplified Arabic" w:cs="Simplified Arabic" w:hint="eastAsia"/>
          <w:color w:val="000000" w:themeColor="text1"/>
          <w:spacing w:val="15"/>
          <w:sz w:val="32"/>
          <w:szCs w:val="32"/>
          <w:rtl/>
          <w:lang w:bidi="ar-DZ"/>
        </w:rPr>
        <w:t>ة</w:t>
      </w:r>
      <w:r w:rsidRPr="00C24B0C">
        <w:rPr>
          <w:rFonts w:ascii="Simplified Arabic" w:eastAsiaTheme="majorEastAsia" w:hAnsi="Simplified Arabic" w:cs="Simplified Arabic" w:hint="cs"/>
          <w:color w:val="000000" w:themeColor="text1"/>
          <w:spacing w:val="15"/>
          <w:sz w:val="32"/>
          <w:szCs w:val="32"/>
          <w:rtl/>
          <w:lang w:bidi="ar-DZ"/>
        </w:rPr>
        <w:t xml:space="preserve">، والوقوف على الجوانب الايجابية لتشريعات الضرورة، كما تم تناول هذا الموضوع عدد كبير من الباحثين </w:t>
      </w:r>
      <w:r w:rsidR="0034740C" w:rsidRPr="00C24B0C">
        <w:rPr>
          <w:rFonts w:ascii="Simplified Arabic" w:eastAsiaTheme="majorEastAsia" w:hAnsi="Simplified Arabic" w:cs="Simplified Arabic" w:hint="cs"/>
          <w:color w:val="000000" w:themeColor="text1"/>
          <w:spacing w:val="15"/>
          <w:sz w:val="32"/>
          <w:szCs w:val="32"/>
          <w:rtl/>
          <w:lang w:bidi="ar-DZ"/>
        </w:rPr>
        <w:t>لدراسة تشريعات الصادرة من طرف السلطة التنفيذية في حالة الظروف الاستثنائية نذكر من بين هذه الدراسات ،مذكرة الصلاحيات الغير عادية لرئيس الجمهورية للأستاذ رباحي مصطفى رسالة ماجستير جامعة منتوري قسنطينة</w:t>
      </w:r>
      <w:r w:rsidR="00EA0965" w:rsidRPr="00C24B0C">
        <w:rPr>
          <w:rFonts w:ascii="Simplified Arabic" w:eastAsiaTheme="majorEastAsia" w:hAnsi="Simplified Arabic" w:cs="Simplified Arabic" w:hint="cs"/>
          <w:color w:val="000000" w:themeColor="text1"/>
          <w:spacing w:val="15"/>
          <w:sz w:val="32"/>
          <w:szCs w:val="32"/>
          <w:rtl/>
          <w:lang w:bidi="ar-DZ"/>
        </w:rPr>
        <w:t>،</w:t>
      </w:r>
      <w:r w:rsidR="001B68A3" w:rsidRPr="00C24B0C">
        <w:rPr>
          <w:rFonts w:ascii="Simplified Arabic" w:eastAsiaTheme="majorEastAsia" w:hAnsi="Simplified Arabic" w:cs="Simplified Arabic" w:hint="cs"/>
          <w:color w:val="000000" w:themeColor="text1"/>
          <w:spacing w:val="15"/>
          <w:sz w:val="32"/>
          <w:szCs w:val="32"/>
          <w:rtl/>
          <w:lang w:bidi="ar-DZ"/>
        </w:rPr>
        <w:t xml:space="preserve"> </w:t>
      </w:r>
      <w:r w:rsidR="00EA0965" w:rsidRPr="00C24B0C">
        <w:rPr>
          <w:rFonts w:ascii="Simplified Arabic" w:eastAsiaTheme="majorEastAsia" w:hAnsi="Simplified Arabic" w:cs="Simplified Arabic" w:hint="cs"/>
          <w:color w:val="000000" w:themeColor="text1"/>
          <w:spacing w:val="15"/>
          <w:sz w:val="32"/>
          <w:szCs w:val="32"/>
          <w:rtl/>
          <w:lang w:bidi="ar-DZ"/>
        </w:rPr>
        <w:t xml:space="preserve">والتي ركز فيها الباحث على صلاحيات رئيس الجمهورية في الظروف الاستثنائية في ظل الدستور الجزائري لسنة 1996 وتطبيقاتها ،بحيث عمد إلى تحليل وتوضيح مختلف الحالات التي تشملها الصلاحيات غير العادية لرئيس الجمهورية ، والمتمثلة  في حالتي الطوارئ والحصار ،وكذلك الحالة الاستثنائية وحالة الحرب </w:t>
      </w:r>
      <w:r w:rsidR="001B68A3" w:rsidRPr="00C24B0C">
        <w:rPr>
          <w:rFonts w:ascii="Simplified Arabic" w:eastAsiaTheme="majorEastAsia" w:hAnsi="Simplified Arabic" w:cs="Simplified Arabic" w:hint="cs"/>
          <w:color w:val="000000" w:themeColor="text1"/>
          <w:spacing w:val="15"/>
          <w:sz w:val="32"/>
          <w:szCs w:val="32"/>
          <w:rtl/>
          <w:lang w:bidi="ar-DZ"/>
        </w:rPr>
        <w:t xml:space="preserve">كما تم معالجة هذا الموضوع من طرف </w:t>
      </w:r>
      <w:r w:rsidR="00D71B44" w:rsidRPr="00C24B0C">
        <w:rPr>
          <w:rFonts w:ascii="Simplified Arabic" w:eastAsiaTheme="majorEastAsia" w:hAnsi="Simplified Arabic" w:cs="Simplified Arabic" w:hint="cs"/>
          <w:color w:val="000000" w:themeColor="text1"/>
          <w:spacing w:val="15"/>
          <w:sz w:val="32"/>
          <w:szCs w:val="32"/>
          <w:rtl/>
          <w:lang w:bidi="ar-DZ"/>
        </w:rPr>
        <w:t>الأستاذ</w:t>
      </w:r>
      <w:r w:rsidR="001B68A3" w:rsidRPr="00C24B0C">
        <w:rPr>
          <w:rFonts w:ascii="Simplified Arabic" w:eastAsiaTheme="majorEastAsia" w:hAnsi="Simplified Arabic" w:cs="Simplified Arabic" w:hint="cs"/>
          <w:color w:val="000000" w:themeColor="text1"/>
          <w:spacing w:val="15"/>
          <w:sz w:val="32"/>
          <w:szCs w:val="32"/>
          <w:rtl/>
          <w:lang w:bidi="ar-DZ"/>
        </w:rPr>
        <w:t xml:space="preserve">/بركات محمد حيث تناول بدراسة اختصاص رئيس الجمهورية في النظام الدستوري الجزائري وخاصة ما يتعلق بحالة الظروف الاستثنائية </w:t>
      </w:r>
      <w:r w:rsidR="009F6CF1" w:rsidRPr="00C24B0C">
        <w:rPr>
          <w:rFonts w:ascii="Simplified Arabic" w:eastAsiaTheme="majorEastAsia" w:hAnsi="Simplified Arabic" w:cs="Simplified Arabic" w:hint="cs"/>
          <w:color w:val="000000" w:themeColor="text1"/>
          <w:spacing w:val="15"/>
          <w:sz w:val="32"/>
          <w:szCs w:val="32"/>
          <w:rtl/>
          <w:lang w:bidi="ar-DZ"/>
        </w:rPr>
        <w:t>.</w:t>
      </w:r>
    </w:p>
    <w:p w:rsidR="00055837" w:rsidRPr="00C24B0C" w:rsidRDefault="00811648" w:rsidP="00A96406">
      <w:pPr>
        <w:autoSpaceDE w:val="0"/>
        <w:autoSpaceDN w:val="0"/>
        <w:bidi/>
        <w:adjustRightInd w:val="0"/>
        <w:spacing w:after="0" w:line="360" w:lineRule="auto"/>
        <w:ind w:firstLine="565"/>
        <w:jc w:val="both"/>
        <w:rPr>
          <w:rFonts w:ascii="Simplified Arabic" w:eastAsiaTheme="majorEastAsia" w:hAnsi="Simplified Arabic" w:cs="Simplified Arabic"/>
          <w:color w:val="000000" w:themeColor="text1"/>
          <w:spacing w:val="15"/>
          <w:sz w:val="32"/>
          <w:szCs w:val="32"/>
          <w:rtl/>
          <w:lang w:bidi="ar-DZ"/>
        </w:rPr>
      </w:pPr>
      <w:r w:rsidRPr="00C24B0C">
        <w:rPr>
          <w:rFonts w:ascii="Simplified Arabic" w:hAnsi="Simplified Arabic" w:cs="Simplified Arabic" w:hint="cs"/>
          <w:sz w:val="32"/>
          <w:szCs w:val="32"/>
          <w:rtl/>
        </w:rPr>
        <w:lastRenderedPageBreak/>
        <w:t xml:space="preserve">لقد تم استعمال </w:t>
      </w:r>
      <w:r w:rsidR="00900E70" w:rsidRPr="00C24B0C">
        <w:rPr>
          <w:rFonts w:ascii="Simplified Arabic" w:hAnsi="Simplified Arabic" w:cs="Simplified Arabic"/>
          <w:sz w:val="32"/>
          <w:szCs w:val="32"/>
          <w:rtl/>
        </w:rPr>
        <w:t>المنهج</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الأساسي</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لدراستنا</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هو</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المنهج</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الت</w:t>
      </w:r>
      <w:r w:rsidR="00900E70" w:rsidRPr="00C24B0C">
        <w:rPr>
          <w:rFonts w:ascii="Simplified Arabic" w:hAnsi="Simplified Arabic" w:cs="Simplified Arabic" w:hint="cs"/>
          <w:sz w:val="32"/>
          <w:szCs w:val="32"/>
          <w:rtl/>
        </w:rPr>
        <w:t>ح</w:t>
      </w:r>
      <w:r w:rsidR="00900E70" w:rsidRPr="00C24B0C">
        <w:rPr>
          <w:rFonts w:ascii="Simplified Arabic" w:hAnsi="Simplified Arabic" w:cs="Simplified Arabic"/>
          <w:sz w:val="32"/>
          <w:szCs w:val="32"/>
          <w:rtl/>
        </w:rPr>
        <w:t>ليلي</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الاستقصائي،</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وذلك</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لطبيعة</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الإشكالية</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التي</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فرضت</w:t>
      </w:r>
      <w:r w:rsidR="00900E70" w:rsidRPr="00C24B0C">
        <w:rPr>
          <w:rFonts w:ascii="Simplified Arabic" w:hAnsi="Simplified Arabic" w:cs="Simplified Arabic" w:hint="cs"/>
          <w:sz w:val="32"/>
          <w:szCs w:val="32"/>
          <w:rtl/>
        </w:rPr>
        <w:t xml:space="preserve"> </w:t>
      </w:r>
      <w:r w:rsidR="00900E70" w:rsidRPr="00C24B0C">
        <w:rPr>
          <w:rFonts w:ascii="Simplified Arabic" w:hAnsi="Simplified Arabic" w:cs="Simplified Arabic"/>
          <w:sz w:val="32"/>
          <w:szCs w:val="32"/>
          <w:rtl/>
        </w:rPr>
        <w:t>إتباع</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مراحل</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معينة</w:t>
      </w:r>
      <w:r w:rsidR="00900E70" w:rsidRPr="00C24B0C">
        <w:rPr>
          <w:rFonts w:ascii="Simplified Arabic" w:hAnsi="Simplified Arabic" w:cs="Simplified Arabic" w:hint="cs"/>
          <w:sz w:val="32"/>
          <w:szCs w:val="32"/>
          <w:rtl/>
        </w:rPr>
        <w:t xml:space="preserve">، </w:t>
      </w:r>
      <w:r w:rsidR="00900E70" w:rsidRPr="00C24B0C">
        <w:rPr>
          <w:rFonts w:ascii="Simplified Arabic" w:hAnsi="Simplified Arabic" w:cs="Simplified Arabic"/>
          <w:sz w:val="32"/>
          <w:szCs w:val="32"/>
          <w:rtl/>
        </w:rPr>
        <w:t>دراسة</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تحليلية</w:t>
      </w:r>
      <w:r w:rsidRPr="00C24B0C">
        <w:rPr>
          <w:rFonts w:ascii="Simplified Arabic" w:hAnsi="Simplified Arabic" w:cs="Simplified Arabic" w:hint="cs"/>
          <w:sz w:val="32"/>
          <w:szCs w:val="32"/>
          <w:rtl/>
        </w:rPr>
        <w:t xml:space="preserve"> ل</w:t>
      </w:r>
      <w:r w:rsidR="00900E70" w:rsidRPr="00C24B0C">
        <w:rPr>
          <w:rFonts w:ascii="Simplified Arabic" w:hAnsi="Simplified Arabic" w:cs="Simplified Arabic"/>
          <w:sz w:val="32"/>
          <w:szCs w:val="32"/>
          <w:rtl/>
        </w:rPr>
        <w:t>نظرية</w:t>
      </w:r>
      <w:r w:rsidR="00900E70" w:rsidRPr="00C24B0C">
        <w:rPr>
          <w:rFonts w:ascii="Simplified Arabic" w:hAnsi="Simplified Arabic" w:cs="Simplified Arabic" w:hint="cs"/>
          <w:sz w:val="32"/>
          <w:szCs w:val="32"/>
          <w:rtl/>
        </w:rPr>
        <w:t xml:space="preserve"> الظروف الاستثنائية </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في</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hint="cs"/>
          <w:sz w:val="32"/>
          <w:szCs w:val="32"/>
          <w:rtl/>
        </w:rPr>
        <w:t xml:space="preserve">المبحث </w:t>
      </w:r>
      <w:r w:rsidRPr="00C24B0C">
        <w:rPr>
          <w:rFonts w:ascii="Simplified Arabic" w:hAnsi="Simplified Arabic" w:cs="Simplified Arabic" w:hint="cs"/>
          <w:sz w:val="32"/>
          <w:szCs w:val="32"/>
          <w:rtl/>
        </w:rPr>
        <w:t xml:space="preserve">الأول من الفصل </w:t>
      </w:r>
      <w:r w:rsidR="00900E70" w:rsidRPr="00C24B0C">
        <w:rPr>
          <w:rFonts w:ascii="Simplified Arabic" w:hAnsi="Simplified Arabic" w:cs="Simplified Arabic" w:hint="cs"/>
          <w:sz w:val="32"/>
          <w:szCs w:val="32"/>
          <w:rtl/>
        </w:rPr>
        <w:t xml:space="preserve">الأول </w:t>
      </w:r>
      <w:r w:rsidRPr="00C24B0C">
        <w:rPr>
          <w:rFonts w:ascii="Simplified Arabic" w:hAnsi="Simplified Arabic" w:cs="Simplified Arabic" w:hint="cs"/>
          <w:sz w:val="32"/>
          <w:szCs w:val="32"/>
          <w:rtl/>
        </w:rPr>
        <w:t xml:space="preserve">ثم التعرض للسلطات الأزمة لرئيس الجمهورية بالمبحث الثاني </w:t>
      </w:r>
      <w:r w:rsidR="00900E70" w:rsidRPr="00C24B0C">
        <w:rPr>
          <w:rFonts w:ascii="Simplified Arabic" w:hAnsi="Simplified Arabic" w:cs="Simplified Arabic"/>
          <w:sz w:val="32"/>
          <w:szCs w:val="32"/>
          <w:rtl/>
        </w:rPr>
        <w:t>وتحليل</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النصوص</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القانونية</w:t>
      </w:r>
      <w:r w:rsidRPr="00C24B0C">
        <w:rPr>
          <w:rFonts w:ascii="Simplified Arabic" w:hAnsi="Simplified Arabic" w:cs="Simplified Arabic" w:hint="cs"/>
          <w:sz w:val="32"/>
          <w:szCs w:val="32"/>
          <w:rtl/>
        </w:rPr>
        <w:t xml:space="preserve"> المتعلقة بها </w:t>
      </w:r>
      <w:r w:rsidR="00900E70" w:rsidRPr="00C24B0C">
        <w:rPr>
          <w:rFonts w:ascii="Simplified Arabic" w:hAnsi="Simplified Arabic" w:cs="Simplified Arabic"/>
          <w:sz w:val="32"/>
          <w:szCs w:val="32"/>
          <w:rtl/>
        </w:rPr>
        <w:t>في</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النهاية،</w:t>
      </w:r>
      <w:r w:rsidR="00900E70" w:rsidRPr="00C24B0C">
        <w:rPr>
          <w:rFonts w:ascii="Simplified Arabic" w:hAnsi="Simplified Arabic" w:cs="Simplified Arabic"/>
          <w:sz w:val="32"/>
          <w:szCs w:val="32"/>
        </w:rPr>
        <w:t xml:space="preserve"> </w:t>
      </w:r>
      <w:r w:rsidRPr="00C24B0C">
        <w:rPr>
          <w:rFonts w:ascii="Simplified Arabic" w:hAnsi="Simplified Arabic" w:cs="Simplified Arabic"/>
          <w:sz w:val="32"/>
          <w:szCs w:val="32"/>
          <w:rtl/>
        </w:rPr>
        <w:t>و</w:t>
      </w:r>
      <w:r w:rsidRPr="00C24B0C">
        <w:rPr>
          <w:rFonts w:ascii="Simplified Arabic" w:hAnsi="Simplified Arabic" w:cs="Simplified Arabic" w:hint="cs"/>
          <w:sz w:val="32"/>
          <w:szCs w:val="32"/>
          <w:rtl/>
        </w:rPr>
        <w:t xml:space="preserve">مع اللجوء إلي المنهج المقارن عندما تستدعي الضرورة </w:t>
      </w:r>
      <w:r w:rsidR="00900E70" w:rsidRPr="00C24B0C">
        <w:rPr>
          <w:rFonts w:ascii="Simplified Arabic" w:hAnsi="Simplified Arabic" w:cs="Simplified Arabic"/>
          <w:sz w:val="32"/>
          <w:szCs w:val="32"/>
          <w:rtl/>
        </w:rPr>
        <w:t>،</w:t>
      </w:r>
      <w:r w:rsidRPr="00C24B0C">
        <w:rPr>
          <w:rFonts w:ascii="Simplified Arabic" w:hAnsi="Simplified Arabic" w:cs="Simplified Arabic" w:hint="cs"/>
          <w:sz w:val="32"/>
          <w:szCs w:val="32"/>
          <w:rtl/>
        </w:rPr>
        <w:t>في حالة المقارنة بين الحالات الاستثنائية في النظامين الدستوري الجزائري و الفرنسي ،</w:t>
      </w:r>
      <w:r w:rsidR="00900E70" w:rsidRPr="00C24B0C">
        <w:rPr>
          <w:rFonts w:ascii="Simplified Arabic" w:hAnsi="Simplified Arabic" w:cs="Simplified Arabic"/>
          <w:sz w:val="32"/>
          <w:szCs w:val="32"/>
        </w:rPr>
        <w:t xml:space="preserve"> </w:t>
      </w:r>
      <w:r w:rsidRPr="00C24B0C">
        <w:rPr>
          <w:rFonts w:ascii="Simplified Arabic" w:hAnsi="Simplified Arabic" w:cs="Simplified Arabic" w:hint="cs"/>
          <w:sz w:val="32"/>
          <w:szCs w:val="32"/>
          <w:rtl/>
        </w:rPr>
        <w:t xml:space="preserve">مع </w:t>
      </w:r>
      <w:r w:rsidR="00900E70" w:rsidRPr="00C24B0C">
        <w:rPr>
          <w:rFonts w:ascii="Simplified Arabic" w:hAnsi="Simplified Arabic" w:cs="Simplified Arabic"/>
          <w:sz w:val="32"/>
          <w:szCs w:val="32"/>
          <w:rtl/>
        </w:rPr>
        <w:t>دراسة</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الآثار</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القانونية</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السياسية</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للتنظيم</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الدستوري</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لسلطة</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التشريع</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الرئاسية</w:t>
      </w:r>
      <w:r w:rsidR="00CB1F80" w:rsidRPr="00C24B0C">
        <w:rPr>
          <w:rFonts w:ascii="Simplified Arabic" w:hAnsi="Simplified Arabic" w:cs="Simplified Arabic" w:hint="cs"/>
          <w:sz w:val="32"/>
          <w:szCs w:val="32"/>
          <w:rtl/>
        </w:rPr>
        <w:t xml:space="preserve"> في حالة الظروف الاستثنائية، </w:t>
      </w:r>
      <w:r w:rsidR="00900E70" w:rsidRPr="00C24B0C">
        <w:rPr>
          <w:rFonts w:ascii="Simplified Arabic" w:hAnsi="Simplified Arabic" w:cs="Simplified Arabic"/>
          <w:sz w:val="32"/>
          <w:szCs w:val="32"/>
          <w:rtl/>
        </w:rPr>
        <w:t>ذلك</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ما</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يبدو</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من</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خطة</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الب</w:t>
      </w:r>
      <w:r w:rsidR="00900E70" w:rsidRPr="00C24B0C">
        <w:rPr>
          <w:rFonts w:ascii="Simplified Arabic" w:hAnsi="Simplified Arabic" w:cs="Simplified Arabic" w:hint="cs"/>
          <w:sz w:val="32"/>
          <w:szCs w:val="32"/>
          <w:rtl/>
        </w:rPr>
        <w:t>ح</w:t>
      </w:r>
      <w:r w:rsidR="00900E70" w:rsidRPr="00C24B0C">
        <w:rPr>
          <w:rFonts w:ascii="Simplified Arabic" w:hAnsi="Simplified Arabic" w:cs="Simplified Arabic"/>
          <w:sz w:val="32"/>
          <w:szCs w:val="32"/>
          <w:rtl/>
        </w:rPr>
        <w:t>ث</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التي</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تجيب</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مرحليا</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عن</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الإشكالية</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بشكل</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تحليلي</w:t>
      </w:r>
      <w:r w:rsidR="00900E70" w:rsidRPr="00C24B0C">
        <w:rPr>
          <w:rFonts w:ascii="Simplified Arabic" w:hAnsi="Simplified Arabic" w:cs="Simplified Arabic" w:hint="cs"/>
          <w:sz w:val="32"/>
          <w:szCs w:val="32"/>
          <w:rtl/>
        </w:rPr>
        <w:t>،</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لذلك</w:t>
      </w:r>
      <w:r w:rsidR="00900E70" w:rsidRPr="00C24B0C">
        <w:rPr>
          <w:rFonts w:ascii="Simplified Arabic" w:hAnsi="Simplified Arabic" w:cs="Simplified Arabic"/>
          <w:sz w:val="32"/>
          <w:szCs w:val="32"/>
        </w:rPr>
        <w:t xml:space="preserve"> </w:t>
      </w:r>
      <w:r w:rsidR="00900E70" w:rsidRPr="00C24B0C">
        <w:rPr>
          <w:rFonts w:ascii="Simplified Arabic" w:hAnsi="Simplified Arabic" w:cs="Simplified Arabic"/>
          <w:sz w:val="32"/>
          <w:szCs w:val="32"/>
          <w:rtl/>
        </w:rPr>
        <w:t>الغرض</w:t>
      </w:r>
      <w:r w:rsidR="00900E70" w:rsidRPr="00C24B0C">
        <w:rPr>
          <w:rFonts w:ascii="Simplified Arabic" w:hAnsi="Simplified Arabic" w:cs="Simplified Arabic" w:hint="cs"/>
          <w:sz w:val="32"/>
          <w:szCs w:val="32"/>
          <w:rtl/>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و</w:t>
      </w:r>
      <w:r w:rsidR="00D71B44" w:rsidRPr="00C24B0C">
        <w:rPr>
          <w:rFonts w:ascii="Simplified Arabic" w:eastAsiaTheme="majorEastAsia" w:hAnsi="Simplified Arabic" w:cs="Simplified Arabic"/>
          <w:color w:val="000000" w:themeColor="text1"/>
          <w:spacing w:val="15"/>
          <w:sz w:val="32"/>
          <w:szCs w:val="32"/>
          <w:lang w:bidi="ar-DZ"/>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انطلاقا</w:t>
      </w:r>
      <w:r w:rsidR="00D71B44" w:rsidRPr="00C24B0C">
        <w:rPr>
          <w:rFonts w:ascii="Simplified Arabic" w:eastAsiaTheme="majorEastAsia" w:hAnsi="Simplified Arabic" w:cs="Simplified Arabic"/>
          <w:color w:val="000000" w:themeColor="text1"/>
          <w:spacing w:val="15"/>
          <w:sz w:val="32"/>
          <w:szCs w:val="32"/>
          <w:lang w:bidi="ar-DZ"/>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من</w:t>
      </w:r>
      <w:r w:rsidR="00D71B44" w:rsidRPr="00C24B0C">
        <w:rPr>
          <w:rFonts w:ascii="Simplified Arabic" w:eastAsiaTheme="majorEastAsia" w:hAnsi="Simplified Arabic" w:cs="Simplified Arabic"/>
          <w:color w:val="000000" w:themeColor="text1"/>
          <w:spacing w:val="15"/>
          <w:sz w:val="32"/>
          <w:szCs w:val="32"/>
          <w:lang w:bidi="ar-DZ"/>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الإشكالية</w:t>
      </w:r>
      <w:r w:rsidR="00D71B44" w:rsidRPr="00C24B0C">
        <w:rPr>
          <w:rFonts w:ascii="Simplified Arabic" w:eastAsiaTheme="majorEastAsia" w:hAnsi="Simplified Arabic" w:cs="Simplified Arabic"/>
          <w:color w:val="000000" w:themeColor="text1"/>
          <w:spacing w:val="15"/>
          <w:sz w:val="32"/>
          <w:szCs w:val="32"/>
          <w:lang w:bidi="ar-DZ"/>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السابقة</w:t>
      </w:r>
      <w:r w:rsidR="00D71B44" w:rsidRPr="00C24B0C">
        <w:rPr>
          <w:rFonts w:ascii="Simplified Arabic" w:eastAsiaTheme="majorEastAsia" w:hAnsi="Simplified Arabic" w:cs="Simplified Arabic"/>
          <w:color w:val="000000" w:themeColor="text1"/>
          <w:spacing w:val="15"/>
          <w:sz w:val="32"/>
          <w:szCs w:val="32"/>
          <w:lang w:bidi="ar-DZ"/>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و</w:t>
      </w:r>
      <w:r w:rsidR="00D71B44" w:rsidRPr="00C24B0C">
        <w:rPr>
          <w:rFonts w:ascii="Simplified Arabic" w:eastAsiaTheme="majorEastAsia" w:hAnsi="Simplified Arabic" w:cs="Simplified Arabic"/>
          <w:color w:val="000000" w:themeColor="text1"/>
          <w:spacing w:val="15"/>
          <w:sz w:val="32"/>
          <w:szCs w:val="32"/>
          <w:lang w:bidi="ar-DZ"/>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في</w:t>
      </w:r>
      <w:r w:rsidR="00D71B44" w:rsidRPr="00C24B0C">
        <w:rPr>
          <w:rFonts w:ascii="Simplified Arabic" w:eastAsiaTheme="majorEastAsia" w:hAnsi="Simplified Arabic" w:cs="Simplified Arabic"/>
          <w:color w:val="000000" w:themeColor="text1"/>
          <w:spacing w:val="15"/>
          <w:sz w:val="32"/>
          <w:szCs w:val="32"/>
          <w:lang w:bidi="ar-DZ"/>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سبيل</w:t>
      </w:r>
      <w:r w:rsidR="00D71B44" w:rsidRPr="00C24B0C">
        <w:rPr>
          <w:rFonts w:ascii="Simplified Arabic" w:eastAsiaTheme="majorEastAsia" w:hAnsi="Simplified Arabic" w:cs="Simplified Arabic"/>
          <w:color w:val="000000" w:themeColor="text1"/>
          <w:spacing w:val="15"/>
          <w:sz w:val="32"/>
          <w:szCs w:val="32"/>
          <w:lang w:bidi="ar-DZ"/>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تحقيق</w:t>
      </w:r>
      <w:r w:rsidR="00D71B44" w:rsidRPr="00C24B0C">
        <w:rPr>
          <w:rFonts w:ascii="Simplified Arabic" w:eastAsiaTheme="majorEastAsia" w:hAnsi="Simplified Arabic" w:cs="Simplified Arabic"/>
          <w:color w:val="000000" w:themeColor="text1"/>
          <w:spacing w:val="15"/>
          <w:sz w:val="32"/>
          <w:szCs w:val="32"/>
          <w:lang w:bidi="ar-DZ"/>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الأهداف</w:t>
      </w:r>
      <w:r w:rsidR="00D71B44" w:rsidRPr="00C24B0C">
        <w:rPr>
          <w:rFonts w:ascii="Simplified Arabic" w:eastAsiaTheme="majorEastAsia" w:hAnsi="Simplified Arabic" w:cs="Simplified Arabic"/>
          <w:color w:val="000000" w:themeColor="text1"/>
          <w:spacing w:val="15"/>
          <w:sz w:val="32"/>
          <w:szCs w:val="32"/>
          <w:lang w:bidi="ar-DZ"/>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المتوخاة</w:t>
      </w:r>
      <w:r w:rsidR="00D71B44" w:rsidRPr="00C24B0C">
        <w:rPr>
          <w:rFonts w:ascii="Simplified Arabic" w:eastAsiaTheme="majorEastAsia" w:hAnsi="Simplified Arabic" w:cs="Simplified Arabic"/>
          <w:color w:val="000000" w:themeColor="text1"/>
          <w:spacing w:val="15"/>
          <w:sz w:val="32"/>
          <w:szCs w:val="32"/>
          <w:lang w:bidi="ar-DZ"/>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من</w:t>
      </w:r>
      <w:r w:rsidR="00D71B44" w:rsidRPr="00C24B0C">
        <w:rPr>
          <w:rFonts w:ascii="Simplified Arabic" w:eastAsiaTheme="majorEastAsia" w:hAnsi="Simplified Arabic" w:cs="Simplified Arabic"/>
          <w:color w:val="000000" w:themeColor="text1"/>
          <w:spacing w:val="15"/>
          <w:sz w:val="32"/>
          <w:szCs w:val="32"/>
          <w:lang w:bidi="ar-DZ"/>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هذه</w:t>
      </w:r>
      <w:r w:rsidR="00D71B44" w:rsidRPr="00C24B0C">
        <w:rPr>
          <w:rFonts w:ascii="Simplified Arabic" w:eastAsiaTheme="majorEastAsia" w:hAnsi="Simplified Arabic" w:cs="Simplified Arabic"/>
          <w:color w:val="000000" w:themeColor="text1"/>
          <w:spacing w:val="15"/>
          <w:sz w:val="32"/>
          <w:szCs w:val="32"/>
          <w:lang w:bidi="ar-DZ"/>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الدراسة</w:t>
      </w:r>
      <w:r w:rsidR="00D71B44" w:rsidRPr="00C24B0C">
        <w:rPr>
          <w:rFonts w:ascii="TraditionalArabic" w:cs="TraditionalArabic" w:hint="cs"/>
          <w:sz w:val="32"/>
          <w:szCs w:val="32"/>
          <w:rtl/>
        </w:rPr>
        <w:t>،</w:t>
      </w:r>
      <w:r w:rsidR="00D71B44" w:rsidRPr="00C24B0C">
        <w:rPr>
          <w:rFonts w:ascii="Simplified Arabic" w:eastAsiaTheme="majorEastAsia" w:hAnsi="Simplified Arabic" w:cs="Simplified Arabic" w:hint="cs"/>
          <w:color w:val="000000" w:themeColor="text1"/>
          <w:spacing w:val="15"/>
          <w:sz w:val="32"/>
          <w:szCs w:val="32"/>
          <w:rtl/>
          <w:lang w:bidi="ar-DZ"/>
        </w:rPr>
        <w:t>قمت</w:t>
      </w:r>
      <w:r w:rsidR="00D71B44" w:rsidRPr="00C24B0C">
        <w:rPr>
          <w:rFonts w:ascii="Simplified Arabic" w:eastAsiaTheme="majorEastAsia" w:hAnsi="Simplified Arabic" w:cs="Simplified Arabic"/>
          <w:color w:val="000000" w:themeColor="text1"/>
          <w:spacing w:val="15"/>
          <w:sz w:val="32"/>
          <w:szCs w:val="32"/>
          <w:lang w:bidi="ar-DZ"/>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بتقسيم</w:t>
      </w:r>
      <w:r w:rsidR="00D71B44" w:rsidRPr="00C24B0C">
        <w:rPr>
          <w:rFonts w:ascii="Simplified Arabic" w:eastAsiaTheme="majorEastAsia" w:hAnsi="Simplified Arabic" w:cs="Simplified Arabic"/>
          <w:color w:val="000000" w:themeColor="text1"/>
          <w:spacing w:val="15"/>
          <w:sz w:val="32"/>
          <w:szCs w:val="32"/>
          <w:lang w:bidi="ar-DZ"/>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البحث</w:t>
      </w:r>
      <w:r w:rsidR="00D71B44" w:rsidRPr="00C24B0C">
        <w:rPr>
          <w:rFonts w:ascii="Simplified Arabic" w:eastAsiaTheme="majorEastAsia" w:hAnsi="Simplified Arabic" w:cs="Simplified Arabic"/>
          <w:color w:val="000000" w:themeColor="text1"/>
          <w:spacing w:val="15"/>
          <w:sz w:val="32"/>
          <w:szCs w:val="32"/>
          <w:lang w:bidi="ar-DZ"/>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إلى</w:t>
      </w:r>
      <w:r w:rsidR="00D71B44" w:rsidRPr="00C24B0C">
        <w:rPr>
          <w:rFonts w:ascii="Simplified Arabic" w:eastAsiaTheme="majorEastAsia" w:hAnsi="Simplified Arabic" w:cs="Simplified Arabic"/>
          <w:color w:val="000000" w:themeColor="text1"/>
          <w:spacing w:val="15"/>
          <w:sz w:val="32"/>
          <w:szCs w:val="32"/>
          <w:lang w:bidi="ar-DZ"/>
        </w:rPr>
        <w:t xml:space="preserve"> </w:t>
      </w:r>
      <w:r w:rsidR="00D71B44" w:rsidRPr="00C24B0C">
        <w:rPr>
          <w:rFonts w:ascii="Simplified Arabic" w:eastAsiaTheme="majorEastAsia" w:hAnsi="Simplified Arabic" w:cs="Simplified Arabic" w:hint="cs"/>
          <w:color w:val="000000" w:themeColor="text1"/>
          <w:spacing w:val="15"/>
          <w:sz w:val="32"/>
          <w:szCs w:val="32"/>
          <w:rtl/>
          <w:lang w:bidi="ar-DZ"/>
        </w:rPr>
        <w:t>فصلين</w:t>
      </w:r>
      <w:r w:rsidR="00D71B44" w:rsidRPr="00C24B0C">
        <w:rPr>
          <w:rFonts w:ascii="Simplified Arabic" w:eastAsiaTheme="majorEastAsia" w:hAnsi="Simplified Arabic" w:cs="Simplified Arabic"/>
          <w:color w:val="000000" w:themeColor="text1"/>
          <w:spacing w:val="15"/>
          <w:sz w:val="32"/>
          <w:szCs w:val="32"/>
          <w:lang w:bidi="ar-DZ"/>
        </w:rPr>
        <w:t>:</w:t>
      </w:r>
    </w:p>
    <w:p w:rsidR="009F6CF1" w:rsidRPr="00C24B0C" w:rsidRDefault="003D44FA" w:rsidP="00A96406">
      <w:pPr>
        <w:pStyle w:val="Paragraphedeliste"/>
        <w:bidi/>
        <w:spacing w:after="0" w:line="360" w:lineRule="auto"/>
        <w:ind w:left="-2"/>
        <w:jc w:val="both"/>
        <w:rPr>
          <w:rFonts w:ascii="Simplified Arabic" w:eastAsiaTheme="majorEastAsia" w:hAnsi="Simplified Arabic" w:cs="Simplified Arabic"/>
          <w:color w:val="000000" w:themeColor="text1"/>
          <w:spacing w:val="15"/>
          <w:sz w:val="32"/>
          <w:szCs w:val="32"/>
          <w:rtl/>
          <w:lang w:bidi="ar-DZ"/>
        </w:rPr>
      </w:pPr>
      <w:r w:rsidRPr="00C24B0C">
        <w:rPr>
          <w:rFonts w:ascii="Simplified Arabic" w:eastAsiaTheme="majorEastAsia" w:hAnsi="Simplified Arabic" w:cs="Simplified Arabic" w:hint="cs"/>
          <w:b/>
          <w:bCs/>
          <w:color w:val="000000" w:themeColor="text1"/>
          <w:spacing w:val="15"/>
          <w:sz w:val="32"/>
          <w:szCs w:val="32"/>
          <w:rtl/>
          <w:lang w:bidi="ar-DZ"/>
        </w:rPr>
        <w:t>_</w:t>
      </w:r>
      <w:r w:rsidR="00811648" w:rsidRPr="00C24B0C">
        <w:rPr>
          <w:rFonts w:ascii="Simplified Arabic" w:eastAsiaTheme="majorEastAsia" w:hAnsi="Simplified Arabic" w:cs="Simplified Arabic" w:hint="cs"/>
          <w:b/>
          <w:bCs/>
          <w:color w:val="000000" w:themeColor="text1"/>
          <w:spacing w:val="15"/>
          <w:sz w:val="32"/>
          <w:szCs w:val="32"/>
          <w:rtl/>
          <w:lang w:bidi="ar-DZ"/>
        </w:rPr>
        <w:t>الفصل الأول</w:t>
      </w:r>
      <w:r w:rsidR="00811648" w:rsidRPr="00C24B0C">
        <w:rPr>
          <w:rFonts w:ascii="Simplified Arabic" w:eastAsiaTheme="majorEastAsia" w:hAnsi="Simplified Arabic" w:cs="Simplified Arabic" w:hint="cs"/>
          <w:color w:val="000000" w:themeColor="text1"/>
          <w:spacing w:val="15"/>
          <w:sz w:val="32"/>
          <w:szCs w:val="32"/>
          <w:rtl/>
          <w:lang w:bidi="ar-DZ"/>
        </w:rPr>
        <w:t>:</w:t>
      </w:r>
      <w:r w:rsidRPr="00C24B0C">
        <w:rPr>
          <w:rFonts w:ascii="Simplified Arabic" w:eastAsiaTheme="majorEastAsia" w:hAnsi="Simplified Arabic" w:cs="Simplified Arabic" w:hint="cs"/>
          <w:color w:val="000000" w:themeColor="text1"/>
          <w:spacing w:val="15"/>
          <w:sz w:val="32"/>
          <w:szCs w:val="32"/>
          <w:rtl/>
          <w:lang w:bidi="ar-DZ"/>
        </w:rPr>
        <w:t xml:space="preserve"> </w:t>
      </w:r>
      <w:r w:rsidR="00CB1F80" w:rsidRPr="00C24B0C">
        <w:rPr>
          <w:rFonts w:ascii="Simplified Arabic" w:eastAsiaTheme="majorEastAsia" w:hAnsi="Simplified Arabic" w:cs="Simplified Arabic" w:hint="cs"/>
          <w:color w:val="000000" w:themeColor="text1"/>
          <w:spacing w:val="15"/>
          <w:sz w:val="32"/>
          <w:szCs w:val="32"/>
          <w:rtl/>
          <w:lang w:bidi="ar-DZ"/>
        </w:rPr>
        <w:t>تناول</w:t>
      </w:r>
      <w:r w:rsidR="00A61A15" w:rsidRPr="00C24B0C">
        <w:rPr>
          <w:rFonts w:ascii="Simplified Arabic" w:eastAsiaTheme="majorEastAsia" w:hAnsi="Simplified Arabic" w:cs="Simplified Arabic" w:hint="cs"/>
          <w:color w:val="000000" w:themeColor="text1"/>
          <w:spacing w:val="15"/>
          <w:sz w:val="32"/>
          <w:szCs w:val="32"/>
          <w:rtl/>
          <w:lang w:bidi="ar-DZ"/>
        </w:rPr>
        <w:t>ت</w:t>
      </w:r>
      <w:r w:rsidR="00CB1F80" w:rsidRPr="00C24B0C">
        <w:rPr>
          <w:rFonts w:ascii="Simplified Arabic" w:eastAsiaTheme="majorEastAsia" w:hAnsi="Simplified Arabic" w:cs="Simplified Arabic" w:hint="cs"/>
          <w:color w:val="000000" w:themeColor="text1"/>
          <w:spacing w:val="15"/>
          <w:sz w:val="32"/>
          <w:szCs w:val="32"/>
          <w:rtl/>
          <w:lang w:bidi="ar-DZ"/>
        </w:rPr>
        <w:t xml:space="preserve"> فيه مبحثين الأول قمنا فيه دراسة تحليلية لمفهوم نظرية الظروف </w:t>
      </w:r>
      <w:r w:rsidR="00E9027E" w:rsidRPr="00C24B0C">
        <w:rPr>
          <w:rFonts w:ascii="Simplified Arabic" w:eastAsiaTheme="majorEastAsia" w:hAnsi="Simplified Arabic" w:cs="Simplified Arabic" w:hint="cs"/>
          <w:color w:val="000000" w:themeColor="text1"/>
          <w:spacing w:val="15"/>
          <w:sz w:val="32"/>
          <w:szCs w:val="32"/>
          <w:rtl/>
          <w:lang w:bidi="ar-DZ"/>
        </w:rPr>
        <w:t>الاستثنائية أساسها</w:t>
      </w:r>
      <w:r w:rsidR="00CB1F80" w:rsidRPr="00C24B0C">
        <w:rPr>
          <w:rFonts w:ascii="Simplified Arabic" w:eastAsiaTheme="majorEastAsia" w:hAnsi="Simplified Arabic" w:cs="Simplified Arabic" w:hint="cs"/>
          <w:color w:val="000000" w:themeColor="text1"/>
          <w:spacing w:val="15"/>
          <w:sz w:val="32"/>
          <w:szCs w:val="32"/>
          <w:rtl/>
          <w:lang w:bidi="ar-DZ"/>
        </w:rPr>
        <w:t xml:space="preserve"> أبعادها </w:t>
      </w:r>
      <w:r w:rsidR="00756228" w:rsidRPr="00C24B0C">
        <w:rPr>
          <w:rFonts w:ascii="Simplified Arabic" w:eastAsiaTheme="majorEastAsia" w:hAnsi="Simplified Arabic" w:cs="Simplified Arabic" w:hint="cs"/>
          <w:color w:val="000000" w:themeColor="text1"/>
          <w:spacing w:val="15"/>
          <w:sz w:val="32"/>
          <w:szCs w:val="32"/>
          <w:rtl/>
          <w:lang w:bidi="ar-DZ"/>
        </w:rPr>
        <w:t>وضوابطها</w:t>
      </w:r>
      <w:r w:rsidR="00CB1F80" w:rsidRPr="00C24B0C">
        <w:rPr>
          <w:rFonts w:ascii="Simplified Arabic" w:eastAsiaTheme="majorEastAsia" w:hAnsi="Simplified Arabic" w:cs="Simplified Arabic" w:hint="cs"/>
          <w:color w:val="000000" w:themeColor="text1"/>
          <w:spacing w:val="15"/>
          <w:sz w:val="32"/>
          <w:szCs w:val="32"/>
          <w:rtl/>
          <w:lang w:bidi="ar-DZ"/>
        </w:rPr>
        <w:t xml:space="preserve"> وشروط تقرير إعلانها،</w:t>
      </w:r>
      <w:r w:rsidR="00E9027E">
        <w:rPr>
          <w:rFonts w:ascii="Simplified Arabic" w:eastAsiaTheme="majorEastAsia" w:hAnsi="Simplified Arabic" w:cs="Simplified Arabic" w:hint="cs"/>
          <w:color w:val="000000" w:themeColor="text1"/>
          <w:spacing w:val="15"/>
          <w:sz w:val="32"/>
          <w:szCs w:val="32"/>
          <w:rtl/>
          <w:lang w:bidi="ar-DZ"/>
        </w:rPr>
        <w:t xml:space="preserve"> </w:t>
      </w:r>
      <w:r w:rsidR="00CB1F80" w:rsidRPr="00C24B0C">
        <w:rPr>
          <w:rFonts w:ascii="Simplified Arabic" w:eastAsiaTheme="majorEastAsia" w:hAnsi="Simplified Arabic" w:cs="Simplified Arabic" w:hint="cs"/>
          <w:color w:val="000000" w:themeColor="text1"/>
          <w:spacing w:val="15"/>
          <w:sz w:val="32"/>
          <w:szCs w:val="32"/>
          <w:rtl/>
          <w:lang w:bidi="ar-DZ"/>
        </w:rPr>
        <w:t xml:space="preserve">وذلك في </w:t>
      </w:r>
      <w:r w:rsidR="00BC62B0" w:rsidRPr="00C24B0C">
        <w:rPr>
          <w:rFonts w:ascii="Simplified Arabic" w:eastAsiaTheme="majorEastAsia" w:hAnsi="Simplified Arabic" w:cs="Simplified Arabic" w:hint="cs"/>
          <w:color w:val="000000" w:themeColor="text1"/>
          <w:spacing w:val="15"/>
          <w:sz w:val="32"/>
          <w:szCs w:val="32"/>
          <w:rtl/>
          <w:lang w:bidi="ar-DZ"/>
        </w:rPr>
        <w:t>التشريع والقضاء و</w:t>
      </w:r>
      <w:r w:rsidR="00CB1F80" w:rsidRPr="00C24B0C">
        <w:rPr>
          <w:rFonts w:ascii="Simplified Arabic" w:eastAsiaTheme="majorEastAsia" w:hAnsi="Simplified Arabic" w:cs="Simplified Arabic" w:hint="cs"/>
          <w:color w:val="000000" w:themeColor="text1"/>
          <w:spacing w:val="15"/>
          <w:sz w:val="32"/>
          <w:szCs w:val="32"/>
          <w:rtl/>
          <w:lang w:bidi="ar-DZ"/>
        </w:rPr>
        <w:t xml:space="preserve">الفقه القانوني </w:t>
      </w:r>
      <w:r w:rsidR="00DD227D" w:rsidRPr="00C24B0C">
        <w:rPr>
          <w:rFonts w:ascii="Simplified Arabic" w:eastAsiaTheme="majorEastAsia" w:hAnsi="Simplified Arabic" w:cs="Simplified Arabic" w:hint="cs"/>
          <w:color w:val="000000" w:themeColor="text1"/>
          <w:spacing w:val="15"/>
          <w:sz w:val="32"/>
          <w:szCs w:val="32"/>
          <w:rtl/>
          <w:lang w:bidi="ar-DZ"/>
        </w:rPr>
        <w:t xml:space="preserve">الدستوري </w:t>
      </w:r>
      <w:r w:rsidR="00756228" w:rsidRPr="00C24B0C">
        <w:rPr>
          <w:rFonts w:ascii="Simplified Arabic" w:eastAsiaTheme="majorEastAsia" w:hAnsi="Simplified Arabic" w:cs="Simplified Arabic" w:hint="cs"/>
          <w:color w:val="000000" w:themeColor="text1"/>
          <w:spacing w:val="15"/>
          <w:sz w:val="32"/>
          <w:szCs w:val="32"/>
          <w:rtl/>
          <w:lang w:bidi="ar-DZ"/>
        </w:rPr>
        <w:t xml:space="preserve">مع </w:t>
      </w:r>
      <w:r w:rsidR="00595F80" w:rsidRPr="00C24B0C">
        <w:rPr>
          <w:rFonts w:ascii="Simplified Arabic" w:eastAsiaTheme="majorEastAsia" w:hAnsi="Simplified Arabic" w:cs="Simplified Arabic" w:hint="cs"/>
          <w:color w:val="000000" w:themeColor="text1"/>
          <w:spacing w:val="15"/>
          <w:sz w:val="32"/>
          <w:szCs w:val="32"/>
          <w:rtl/>
          <w:lang w:bidi="ar-DZ"/>
        </w:rPr>
        <w:t>الإشارة</w:t>
      </w:r>
      <w:r w:rsidR="00756228" w:rsidRPr="00C24B0C">
        <w:rPr>
          <w:rFonts w:ascii="Simplified Arabic" w:eastAsiaTheme="majorEastAsia" w:hAnsi="Simplified Arabic" w:cs="Simplified Arabic" w:hint="cs"/>
          <w:color w:val="000000" w:themeColor="text1"/>
          <w:spacing w:val="15"/>
          <w:sz w:val="32"/>
          <w:szCs w:val="32"/>
          <w:rtl/>
          <w:lang w:bidi="ar-DZ"/>
        </w:rPr>
        <w:t xml:space="preserve"> إلى </w:t>
      </w:r>
      <w:r w:rsidR="00A61A15" w:rsidRPr="00C24B0C">
        <w:rPr>
          <w:rFonts w:ascii="Simplified Arabic" w:eastAsiaTheme="majorEastAsia" w:hAnsi="Simplified Arabic" w:cs="Simplified Arabic" w:hint="cs"/>
          <w:color w:val="000000" w:themeColor="text1"/>
          <w:spacing w:val="15"/>
          <w:sz w:val="32"/>
          <w:szCs w:val="32"/>
          <w:rtl/>
          <w:lang w:bidi="ar-DZ"/>
        </w:rPr>
        <w:t xml:space="preserve">وجود </w:t>
      </w:r>
      <w:r w:rsidR="00595F80" w:rsidRPr="00C24B0C">
        <w:rPr>
          <w:rFonts w:ascii="Simplified Arabic" w:eastAsiaTheme="majorEastAsia" w:hAnsi="Simplified Arabic" w:cs="Simplified Arabic" w:hint="cs"/>
          <w:color w:val="000000" w:themeColor="text1"/>
          <w:spacing w:val="15"/>
          <w:sz w:val="32"/>
          <w:szCs w:val="32"/>
          <w:rtl/>
          <w:lang w:bidi="ar-DZ"/>
        </w:rPr>
        <w:t xml:space="preserve">نظرية الضرورة في الفقه </w:t>
      </w:r>
      <w:r w:rsidR="00E9027E" w:rsidRPr="00C24B0C">
        <w:rPr>
          <w:rFonts w:ascii="Simplified Arabic" w:eastAsiaTheme="majorEastAsia" w:hAnsi="Simplified Arabic" w:cs="Simplified Arabic" w:hint="cs"/>
          <w:color w:val="000000" w:themeColor="text1"/>
          <w:spacing w:val="15"/>
          <w:sz w:val="32"/>
          <w:szCs w:val="32"/>
          <w:rtl/>
          <w:lang w:bidi="ar-DZ"/>
        </w:rPr>
        <w:t>الإسلامي.</w:t>
      </w:r>
    </w:p>
    <w:p w:rsidR="00CB1F80" w:rsidRPr="00C24B0C" w:rsidRDefault="00247E0C" w:rsidP="00A96406">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C24B0C">
        <w:rPr>
          <w:rFonts w:ascii="Simplified Arabic" w:eastAsiaTheme="majorEastAsia" w:hAnsi="Simplified Arabic" w:cs="Simplified Arabic" w:hint="cs"/>
          <w:color w:val="000000" w:themeColor="text1"/>
          <w:spacing w:val="15"/>
          <w:sz w:val="32"/>
          <w:szCs w:val="32"/>
          <w:rtl/>
          <w:lang w:bidi="ar-DZ"/>
        </w:rPr>
        <w:t>أما</w:t>
      </w:r>
      <w:r w:rsidR="00CB1F80" w:rsidRPr="00C24B0C">
        <w:rPr>
          <w:rFonts w:ascii="Simplified Arabic" w:eastAsiaTheme="majorEastAsia" w:hAnsi="Simplified Arabic" w:cs="Simplified Arabic" w:hint="cs"/>
          <w:b/>
          <w:bCs/>
          <w:color w:val="000000" w:themeColor="text1"/>
          <w:spacing w:val="15"/>
          <w:sz w:val="32"/>
          <w:szCs w:val="32"/>
          <w:rtl/>
          <w:lang w:bidi="ar-DZ"/>
        </w:rPr>
        <w:t xml:space="preserve"> </w:t>
      </w:r>
      <w:r w:rsidR="00CB1F80" w:rsidRPr="00C24B0C">
        <w:rPr>
          <w:rFonts w:ascii="Simplified Arabic" w:eastAsiaTheme="majorEastAsia" w:hAnsi="Simplified Arabic" w:cs="Simplified Arabic" w:hint="cs"/>
          <w:color w:val="000000" w:themeColor="text1"/>
          <w:spacing w:val="15"/>
          <w:sz w:val="32"/>
          <w:szCs w:val="32"/>
          <w:rtl/>
          <w:lang w:bidi="ar-DZ"/>
        </w:rPr>
        <w:t xml:space="preserve">في المبحث </w:t>
      </w:r>
      <w:r w:rsidRPr="00C24B0C">
        <w:rPr>
          <w:rFonts w:ascii="Simplified Arabic" w:eastAsiaTheme="majorEastAsia" w:hAnsi="Simplified Arabic" w:cs="Simplified Arabic" w:hint="cs"/>
          <w:color w:val="000000" w:themeColor="text1"/>
          <w:spacing w:val="15"/>
          <w:sz w:val="32"/>
          <w:szCs w:val="32"/>
          <w:rtl/>
          <w:lang w:bidi="ar-DZ"/>
        </w:rPr>
        <w:t>الثاني</w:t>
      </w:r>
      <w:r w:rsidR="00A62649" w:rsidRPr="00C24B0C">
        <w:rPr>
          <w:rFonts w:ascii="TraditionalArabic" w:cs="TraditionalArabic" w:hint="cs"/>
          <w:sz w:val="32"/>
          <w:szCs w:val="32"/>
          <w:rtl/>
        </w:rPr>
        <w:t xml:space="preserve"> بحيث</w:t>
      </w:r>
      <w:r w:rsidR="00A62649" w:rsidRPr="00C24B0C">
        <w:rPr>
          <w:rFonts w:ascii="TraditionalArabic" w:cs="TraditionalArabic"/>
          <w:sz w:val="32"/>
          <w:szCs w:val="32"/>
        </w:rPr>
        <w:t xml:space="preserve"> </w:t>
      </w:r>
      <w:r w:rsidR="00A62649" w:rsidRPr="00C24B0C">
        <w:rPr>
          <w:rFonts w:ascii="TraditionalArabic" w:cs="TraditionalArabic" w:hint="cs"/>
          <w:sz w:val="32"/>
          <w:szCs w:val="32"/>
          <w:rtl/>
        </w:rPr>
        <w:t>عمدت</w:t>
      </w:r>
      <w:r w:rsidR="00A62649" w:rsidRPr="00C24B0C">
        <w:rPr>
          <w:rFonts w:ascii="TraditionalArabic" w:cs="TraditionalArabic"/>
          <w:sz w:val="32"/>
          <w:szCs w:val="32"/>
        </w:rPr>
        <w:t xml:space="preserve"> </w:t>
      </w:r>
      <w:r w:rsidR="00A62649" w:rsidRPr="00C24B0C">
        <w:rPr>
          <w:rFonts w:ascii="TraditionalArabic" w:cs="TraditionalArabic" w:hint="cs"/>
          <w:sz w:val="32"/>
          <w:szCs w:val="32"/>
          <w:rtl/>
        </w:rPr>
        <w:t>إلى</w:t>
      </w:r>
      <w:r w:rsidR="00A62649" w:rsidRPr="00C24B0C">
        <w:rPr>
          <w:rFonts w:ascii="TraditionalArabic" w:cs="TraditionalArabic"/>
          <w:sz w:val="32"/>
          <w:szCs w:val="32"/>
        </w:rPr>
        <w:t xml:space="preserve"> </w:t>
      </w:r>
      <w:r w:rsidR="00A62649" w:rsidRPr="00C24B0C">
        <w:rPr>
          <w:rFonts w:ascii="TraditionalArabic" w:cs="TraditionalArabic" w:hint="cs"/>
          <w:sz w:val="32"/>
          <w:szCs w:val="32"/>
          <w:rtl/>
        </w:rPr>
        <w:t>توضيح</w:t>
      </w:r>
      <w:r w:rsidR="00A62649" w:rsidRPr="00C24B0C">
        <w:rPr>
          <w:rFonts w:ascii="TraditionalArabic" w:cs="TraditionalArabic"/>
          <w:sz w:val="32"/>
          <w:szCs w:val="32"/>
        </w:rPr>
        <w:t xml:space="preserve"> </w:t>
      </w:r>
      <w:r w:rsidR="00E9027E" w:rsidRPr="00C24B0C">
        <w:rPr>
          <w:rFonts w:ascii="TraditionalArabic" w:cs="TraditionalArabic" w:hint="cs"/>
          <w:sz w:val="32"/>
          <w:szCs w:val="32"/>
          <w:rtl/>
        </w:rPr>
        <w:t>وتحليل</w:t>
      </w:r>
      <w:r w:rsidR="00E9027E" w:rsidRPr="00C24B0C">
        <w:rPr>
          <w:rFonts w:ascii="TraditionalArabic" w:cs="TraditionalArabic"/>
          <w:sz w:val="32"/>
          <w:szCs w:val="32"/>
        </w:rPr>
        <w:t xml:space="preserve"> </w:t>
      </w:r>
      <w:r w:rsidR="00E9027E" w:rsidRPr="00C24B0C">
        <w:rPr>
          <w:rFonts w:ascii="TraditionalArabic" w:cs="TraditionalArabic" w:hint="cs"/>
          <w:sz w:val="32"/>
          <w:szCs w:val="32"/>
          <w:rtl/>
        </w:rPr>
        <w:t>مختلف</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الحالات</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التي</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تشملها</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الصلاحيات</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غير</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العادية</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لرئيس</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الجمهورية،</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E9027E" w:rsidRPr="00C24B0C">
        <w:rPr>
          <w:rFonts w:ascii="Simplified Arabic" w:eastAsiaTheme="majorEastAsia" w:hAnsi="Simplified Arabic" w:cs="Simplified Arabic" w:hint="cs"/>
          <w:color w:val="000000" w:themeColor="text1"/>
          <w:spacing w:val="15"/>
          <w:sz w:val="32"/>
          <w:szCs w:val="32"/>
          <w:rtl/>
          <w:lang w:bidi="ar-DZ"/>
        </w:rPr>
        <w:t>والمتمثلة</w:t>
      </w:r>
      <w:r w:rsidR="00E9027E" w:rsidRPr="00C24B0C">
        <w:rPr>
          <w:rFonts w:ascii="Simplified Arabic" w:eastAsiaTheme="majorEastAsia" w:hAnsi="Simplified Arabic" w:cs="Simplified Arabic"/>
          <w:color w:val="000000" w:themeColor="text1"/>
          <w:spacing w:val="15"/>
          <w:sz w:val="32"/>
          <w:szCs w:val="32"/>
          <w:lang w:bidi="ar-DZ"/>
        </w:rPr>
        <w:t xml:space="preserve"> </w:t>
      </w:r>
      <w:r w:rsidR="00E9027E" w:rsidRPr="00C24B0C">
        <w:rPr>
          <w:rFonts w:ascii="Simplified Arabic" w:eastAsiaTheme="majorEastAsia" w:hAnsi="Simplified Arabic" w:cs="Simplified Arabic"/>
          <w:color w:val="000000" w:themeColor="text1"/>
          <w:spacing w:val="15"/>
          <w:sz w:val="32"/>
          <w:szCs w:val="32"/>
          <w:rtl/>
          <w:lang w:bidi="ar-DZ"/>
        </w:rPr>
        <w:t>في</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حالتي الطوارئ</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والحصار</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E9027E" w:rsidRPr="00C24B0C">
        <w:rPr>
          <w:rFonts w:ascii="Simplified Arabic" w:eastAsiaTheme="majorEastAsia" w:hAnsi="Simplified Arabic" w:cs="Simplified Arabic" w:hint="cs"/>
          <w:color w:val="000000" w:themeColor="text1"/>
          <w:spacing w:val="15"/>
          <w:sz w:val="32"/>
          <w:szCs w:val="32"/>
          <w:rtl/>
          <w:lang w:bidi="ar-DZ"/>
        </w:rPr>
        <w:t>وكذلك</w:t>
      </w:r>
      <w:r w:rsidR="00E9027E" w:rsidRPr="00C24B0C">
        <w:rPr>
          <w:rFonts w:ascii="Simplified Arabic" w:eastAsiaTheme="majorEastAsia" w:hAnsi="Simplified Arabic" w:cs="Simplified Arabic"/>
          <w:color w:val="000000" w:themeColor="text1"/>
          <w:spacing w:val="15"/>
          <w:sz w:val="32"/>
          <w:szCs w:val="32"/>
          <w:lang w:bidi="ar-DZ"/>
        </w:rPr>
        <w:t xml:space="preserve"> </w:t>
      </w:r>
      <w:r w:rsidR="00E9027E" w:rsidRPr="00C24B0C">
        <w:rPr>
          <w:rFonts w:ascii="Simplified Arabic" w:eastAsiaTheme="majorEastAsia" w:hAnsi="Simplified Arabic" w:cs="Simplified Arabic"/>
          <w:color w:val="000000" w:themeColor="text1"/>
          <w:spacing w:val="15"/>
          <w:sz w:val="32"/>
          <w:szCs w:val="32"/>
          <w:rtl/>
          <w:lang w:bidi="ar-DZ"/>
        </w:rPr>
        <w:t>الحالة</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الاستثنائية</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E9027E" w:rsidRPr="00C24B0C">
        <w:rPr>
          <w:rFonts w:ascii="Simplified Arabic" w:eastAsiaTheme="majorEastAsia" w:hAnsi="Simplified Arabic" w:cs="Simplified Arabic" w:hint="cs"/>
          <w:color w:val="000000" w:themeColor="text1"/>
          <w:spacing w:val="15"/>
          <w:sz w:val="32"/>
          <w:szCs w:val="32"/>
          <w:rtl/>
          <w:lang w:bidi="ar-DZ"/>
        </w:rPr>
        <w:t>وحالة</w:t>
      </w:r>
      <w:r w:rsidR="00E9027E" w:rsidRPr="00C24B0C">
        <w:rPr>
          <w:rFonts w:ascii="Simplified Arabic" w:eastAsiaTheme="majorEastAsia" w:hAnsi="Simplified Arabic" w:cs="Simplified Arabic"/>
          <w:color w:val="000000" w:themeColor="text1"/>
          <w:spacing w:val="15"/>
          <w:sz w:val="32"/>
          <w:szCs w:val="32"/>
          <w:lang w:bidi="ar-DZ"/>
        </w:rPr>
        <w:t xml:space="preserve"> </w:t>
      </w:r>
      <w:r w:rsidR="00E9027E" w:rsidRPr="00C24B0C">
        <w:rPr>
          <w:rFonts w:ascii="Simplified Arabic" w:eastAsiaTheme="majorEastAsia" w:hAnsi="Simplified Arabic" w:cs="Simplified Arabic"/>
          <w:color w:val="000000" w:themeColor="text1"/>
          <w:spacing w:val="15"/>
          <w:sz w:val="32"/>
          <w:szCs w:val="32"/>
          <w:rtl/>
          <w:lang w:bidi="ar-DZ"/>
        </w:rPr>
        <w:t>الحرب</w:t>
      </w:r>
      <w:r w:rsidR="00A62649" w:rsidRPr="00C24B0C">
        <w:rPr>
          <w:rFonts w:ascii="Simplified Arabic" w:eastAsiaTheme="majorEastAsia" w:hAnsi="Simplified Arabic" w:cs="Simplified Arabic" w:hint="cs"/>
          <w:color w:val="000000" w:themeColor="text1"/>
          <w:spacing w:val="15"/>
          <w:sz w:val="32"/>
          <w:szCs w:val="32"/>
          <w:rtl/>
          <w:lang w:bidi="ar-DZ"/>
        </w:rPr>
        <w:t>،</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E9027E" w:rsidRPr="00C24B0C">
        <w:rPr>
          <w:rFonts w:ascii="Simplified Arabic" w:eastAsiaTheme="majorEastAsia" w:hAnsi="Simplified Arabic" w:cs="Simplified Arabic" w:hint="cs"/>
          <w:color w:val="000000" w:themeColor="text1"/>
          <w:spacing w:val="15"/>
          <w:sz w:val="32"/>
          <w:szCs w:val="32"/>
          <w:rtl/>
          <w:lang w:bidi="ar-DZ"/>
        </w:rPr>
        <w:t>وركزت</w:t>
      </w:r>
      <w:r w:rsidR="00E9027E" w:rsidRPr="00C24B0C">
        <w:rPr>
          <w:rFonts w:ascii="Simplified Arabic" w:eastAsiaTheme="majorEastAsia" w:hAnsi="Simplified Arabic" w:cs="Simplified Arabic"/>
          <w:color w:val="000000" w:themeColor="text1"/>
          <w:spacing w:val="15"/>
          <w:sz w:val="32"/>
          <w:szCs w:val="32"/>
          <w:lang w:bidi="ar-DZ"/>
        </w:rPr>
        <w:t xml:space="preserve"> </w:t>
      </w:r>
      <w:r w:rsidR="00E9027E" w:rsidRPr="00C24B0C">
        <w:rPr>
          <w:rFonts w:ascii="Simplified Arabic" w:eastAsiaTheme="majorEastAsia" w:hAnsi="Simplified Arabic" w:cs="Simplified Arabic"/>
          <w:color w:val="000000" w:themeColor="text1"/>
          <w:spacing w:val="15"/>
          <w:sz w:val="32"/>
          <w:szCs w:val="32"/>
          <w:rtl/>
          <w:lang w:bidi="ar-DZ"/>
        </w:rPr>
        <w:t>على</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تحديد</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مفهوم</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هذه الحالات</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مع</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فحص</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دوافع</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اللجوء</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لها،</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E9027E" w:rsidRPr="00C24B0C">
        <w:rPr>
          <w:rFonts w:ascii="Simplified Arabic" w:eastAsiaTheme="majorEastAsia" w:hAnsi="Simplified Arabic" w:cs="Simplified Arabic" w:hint="cs"/>
          <w:color w:val="000000" w:themeColor="text1"/>
          <w:spacing w:val="15"/>
          <w:sz w:val="32"/>
          <w:szCs w:val="32"/>
          <w:rtl/>
          <w:lang w:bidi="ar-DZ"/>
        </w:rPr>
        <w:t>وذلك</w:t>
      </w:r>
      <w:r w:rsidR="00E9027E" w:rsidRPr="00C24B0C">
        <w:rPr>
          <w:rFonts w:ascii="Simplified Arabic" w:eastAsiaTheme="majorEastAsia" w:hAnsi="Simplified Arabic" w:cs="Simplified Arabic"/>
          <w:color w:val="000000" w:themeColor="text1"/>
          <w:spacing w:val="15"/>
          <w:sz w:val="32"/>
          <w:szCs w:val="32"/>
          <w:lang w:bidi="ar-DZ"/>
        </w:rPr>
        <w:t xml:space="preserve"> </w:t>
      </w:r>
      <w:r w:rsidR="00E9027E" w:rsidRPr="00C24B0C">
        <w:rPr>
          <w:rFonts w:ascii="Simplified Arabic" w:eastAsiaTheme="majorEastAsia" w:hAnsi="Simplified Arabic" w:cs="Simplified Arabic"/>
          <w:color w:val="000000" w:themeColor="text1"/>
          <w:spacing w:val="15"/>
          <w:sz w:val="32"/>
          <w:szCs w:val="32"/>
          <w:rtl/>
          <w:lang w:bidi="ar-DZ"/>
        </w:rPr>
        <w:t>من</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خلال</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تبيان</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الشروط</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الشكلية</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E9027E" w:rsidRPr="00C24B0C">
        <w:rPr>
          <w:rFonts w:ascii="Simplified Arabic" w:eastAsiaTheme="majorEastAsia" w:hAnsi="Simplified Arabic" w:cs="Simplified Arabic" w:hint="cs"/>
          <w:color w:val="000000" w:themeColor="text1"/>
          <w:spacing w:val="15"/>
          <w:sz w:val="32"/>
          <w:szCs w:val="32"/>
          <w:rtl/>
          <w:lang w:bidi="ar-DZ"/>
        </w:rPr>
        <w:t>والموضوعية</w:t>
      </w:r>
      <w:r w:rsidR="00E9027E" w:rsidRPr="00C24B0C">
        <w:rPr>
          <w:rFonts w:ascii="Simplified Arabic" w:eastAsiaTheme="majorEastAsia" w:hAnsi="Simplified Arabic" w:cs="Simplified Arabic"/>
          <w:color w:val="000000" w:themeColor="text1"/>
          <w:spacing w:val="15"/>
          <w:sz w:val="32"/>
          <w:szCs w:val="32"/>
          <w:lang w:bidi="ar-DZ"/>
        </w:rPr>
        <w:t xml:space="preserve"> </w:t>
      </w:r>
      <w:r w:rsidR="00E9027E" w:rsidRPr="00C24B0C">
        <w:rPr>
          <w:rFonts w:ascii="Simplified Arabic" w:eastAsiaTheme="majorEastAsia" w:hAnsi="Simplified Arabic" w:cs="Simplified Arabic" w:hint="cs"/>
          <w:color w:val="000000" w:themeColor="text1"/>
          <w:spacing w:val="15"/>
          <w:sz w:val="32"/>
          <w:szCs w:val="32"/>
          <w:rtl/>
          <w:lang w:bidi="ar-DZ"/>
        </w:rPr>
        <w:t>الواجب</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lastRenderedPageBreak/>
        <w:t>توافرها</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لممارسة</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هذه</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الصلاحيات،</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E9027E" w:rsidRPr="00C24B0C">
        <w:rPr>
          <w:rFonts w:ascii="Simplified Arabic" w:eastAsiaTheme="majorEastAsia" w:hAnsi="Simplified Arabic" w:cs="Simplified Arabic" w:hint="cs"/>
          <w:color w:val="000000" w:themeColor="text1"/>
          <w:spacing w:val="15"/>
          <w:sz w:val="32"/>
          <w:szCs w:val="32"/>
          <w:rtl/>
          <w:lang w:bidi="ar-DZ"/>
        </w:rPr>
        <w:t>وهذا</w:t>
      </w:r>
      <w:r w:rsidR="00E9027E" w:rsidRPr="00C24B0C">
        <w:rPr>
          <w:rFonts w:ascii="Simplified Arabic" w:eastAsiaTheme="majorEastAsia" w:hAnsi="Simplified Arabic" w:cs="Simplified Arabic"/>
          <w:color w:val="000000" w:themeColor="text1"/>
          <w:spacing w:val="15"/>
          <w:sz w:val="32"/>
          <w:szCs w:val="32"/>
          <w:lang w:bidi="ar-DZ"/>
        </w:rPr>
        <w:t xml:space="preserve"> </w:t>
      </w:r>
      <w:r w:rsidR="00E9027E" w:rsidRPr="00C24B0C">
        <w:rPr>
          <w:rFonts w:ascii="Simplified Arabic" w:eastAsiaTheme="majorEastAsia" w:hAnsi="Simplified Arabic" w:cs="Simplified Arabic"/>
          <w:color w:val="000000" w:themeColor="text1"/>
          <w:spacing w:val="15"/>
          <w:sz w:val="32"/>
          <w:szCs w:val="32"/>
          <w:rtl/>
          <w:lang w:bidi="ar-DZ"/>
        </w:rPr>
        <w:t>وفقا</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للإجراءات</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التي</w:t>
      </w:r>
      <w:r w:rsidR="00A62649" w:rsidRPr="00C24B0C">
        <w:rPr>
          <w:rFonts w:ascii="Simplified Arabic" w:eastAsiaTheme="majorEastAsia" w:hAnsi="Simplified Arabic" w:cs="Simplified Arabic"/>
          <w:color w:val="000000" w:themeColor="text1"/>
          <w:spacing w:val="15"/>
          <w:sz w:val="32"/>
          <w:szCs w:val="32"/>
          <w:lang w:bidi="ar-DZ"/>
        </w:rPr>
        <w:t xml:space="preserve"> </w:t>
      </w:r>
      <w:r w:rsidR="00A62649" w:rsidRPr="00C24B0C">
        <w:rPr>
          <w:rFonts w:ascii="Simplified Arabic" w:eastAsiaTheme="majorEastAsia" w:hAnsi="Simplified Arabic" w:cs="Simplified Arabic" w:hint="cs"/>
          <w:color w:val="000000" w:themeColor="text1"/>
          <w:spacing w:val="15"/>
          <w:sz w:val="32"/>
          <w:szCs w:val="32"/>
          <w:rtl/>
          <w:lang w:bidi="ar-DZ"/>
        </w:rPr>
        <w:t>أتى بها دستور 1996 كذا التعديل الدستوري الأخير المؤرخ في 06/03/2016</w:t>
      </w:r>
      <w:r w:rsidRPr="00C24B0C">
        <w:rPr>
          <w:rFonts w:ascii="Simplified Arabic" w:eastAsiaTheme="majorEastAsia" w:hAnsi="Simplified Arabic" w:cs="Simplified Arabic" w:hint="cs"/>
          <w:color w:val="000000" w:themeColor="text1"/>
          <w:spacing w:val="15"/>
          <w:sz w:val="32"/>
          <w:szCs w:val="32"/>
          <w:rtl/>
          <w:lang w:bidi="ar-DZ"/>
        </w:rPr>
        <w:t>.</w:t>
      </w:r>
    </w:p>
    <w:p w:rsidR="00DD227D" w:rsidRPr="00C24B0C" w:rsidRDefault="003D44FA" w:rsidP="00A96406">
      <w:pPr>
        <w:pStyle w:val="Paragraphedeliste"/>
        <w:bidi/>
        <w:spacing w:after="0" w:line="360" w:lineRule="auto"/>
        <w:ind w:left="-2"/>
        <w:jc w:val="left"/>
        <w:rPr>
          <w:rFonts w:ascii="Simplified Arabic" w:eastAsiaTheme="majorEastAsia" w:hAnsi="Simplified Arabic" w:cs="Simplified Arabic"/>
          <w:color w:val="000000" w:themeColor="text1"/>
          <w:spacing w:val="15"/>
          <w:sz w:val="32"/>
          <w:szCs w:val="32"/>
          <w:rtl/>
          <w:lang w:bidi="ar-DZ"/>
        </w:rPr>
      </w:pPr>
      <w:r w:rsidRPr="00C24B0C">
        <w:rPr>
          <w:rFonts w:ascii="Simplified Arabic" w:eastAsiaTheme="majorEastAsia" w:hAnsi="Simplified Arabic" w:cs="Simplified Arabic" w:hint="cs"/>
          <w:b/>
          <w:bCs/>
          <w:color w:val="000000" w:themeColor="text1"/>
          <w:spacing w:val="15"/>
          <w:sz w:val="32"/>
          <w:szCs w:val="32"/>
          <w:rtl/>
          <w:lang w:bidi="ar-DZ"/>
        </w:rPr>
        <w:t>_</w:t>
      </w:r>
      <w:r w:rsidR="00247E0C" w:rsidRPr="00C24B0C">
        <w:rPr>
          <w:rFonts w:ascii="Simplified Arabic" w:eastAsiaTheme="majorEastAsia" w:hAnsi="Simplified Arabic" w:cs="Simplified Arabic" w:hint="cs"/>
          <w:b/>
          <w:bCs/>
          <w:color w:val="000000" w:themeColor="text1"/>
          <w:spacing w:val="15"/>
          <w:sz w:val="32"/>
          <w:szCs w:val="32"/>
          <w:rtl/>
          <w:lang w:bidi="ar-DZ"/>
        </w:rPr>
        <w:t>في الفصل الثاني</w:t>
      </w:r>
      <w:r w:rsidRPr="00C24B0C">
        <w:rPr>
          <w:rFonts w:ascii="Simplified Arabic" w:eastAsiaTheme="majorEastAsia" w:hAnsi="Simplified Arabic" w:cs="Simplified Arabic" w:hint="cs"/>
          <w:b/>
          <w:bCs/>
          <w:color w:val="000000" w:themeColor="text1"/>
          <w:spacing w:val="15"/>
          <w:sz w:val="32"/>
          <w:szCs w:val="32"/>
          <w:rtl/>
          <w:lang w:bidi="ar-DZ"/>
        </w:rPr>
        <w:t>:</w:t>
      </w:r>
      <w:r w:rsidR="00247E0C" w:rsidRPr="00C24B0C">
        <w:rPr>
          <w:rFonts w:ascii="Simplified Arabic" w:eastAsiaTheme="majorEastAsia" w:hAnsi="Simplified Arabic" w:cs="Simplified Arabic" w:hint="cs"/>
          <w:color w:val="000000" w:themeColor="text1"/>
          <w:spacing w:val="15"/>
          <w:sz w:val="32"/>
          <w:szCs w:val="32"/>
          <w:rtl/>
          <w:lang w:bidi="ar-DZ"/>
        </w:rPr>
        <w:t xml:space="preserve"> تناو</w:t>
      </w:r>
      <w:r w:rsidR="00A61A15" w:rsidRPr="00C24B0C">
        <w:rPr>
          <w:rFonts w:ascii="Simplified Arabic" w:eastAsiaTheme="majorEastAsia" w:hAnsi="Simplified Arabic" w:cs="Simplified Arabic" w:hint="cs"/>
          <w:color w:val="000000" w:themeColor="text1"/>
          <w:spacing w:val="15"/>
          <w:sz w:val="32"/>
          <w:szCs w:val="32"/>
          <w:rtl/>
          <w:lang w:bidi="ar-DZ"/>
        </w:rPr>
        <w:t>لت</w:t>
      </w:r>
      <w:r w:rsidR="00247E0C" w:rsidRPr="00C24B0C">
        <w:rPr>
          <w:rFonts w:ascii="Simplified Arabic" w:eastAsiaTheme="majorEastAsia" w:hAnsi="Simplified Arabic" w:cs="Simplified Arabic" w:hint="cs"/>
          <w:color w:val="000000" w:themeColor="text1"/>
          <w:spacing w:val="15"/>
          <w:sz w:val="32"/>
          <w:szCs w:val="32"/>
          <w:rtl/>
          <w:lang w:bidi="ar-DZ"/>
        </w:rPr>
        <w:t xml:space="preserve"> ب</w:t>
      </w:r>
      <w:r w:rsidR="00DD227D" w:rsidRPr="00C24B0C">
        <w:rPr>
          <w:rFonts w:ascii="Simplified Arabic" w:eastAsiaTheme="majorEastAsia" w:hAnsi="Simplified Arabic" w:cs="Simplified Arabic" w:hint="cs"/>
          <w:color w:val="000000" w:themeColor="text1"/>
          <w:spacing w:val="15"/>
          <w:sz w:val="32"/>
          <w:szCs w:val="32"/>
          <w:rtl/>
          <w:lang w:bidi="ar-DZ"/>
        </w:rPr>
        <w:t>ال</w:t>
      </w:r>
      <w:r w:rsidR="00247E0C" w:rsidRPr="00C24B0C">
        <w:rPr>
          <w:rFonts w:ascii="Simplified Arabic" w:eastAsiaTheme="majorEastAsia" w:hAnsi="Simplified Arabic" w:cs="Simplified Arabic" w:hint="cs"/>
          <w:color w:val="000000" w:themeColor="text1"/>
          <w:spacing w:val="15"/>
          <w:sz w:val="32"/>
          <w:szCs w:val="32"/>
          <w:rtl/>
          <w:lang w:bidi="ar-DZ"/>
        </w:rPr>
        <w:t xml:space="preserve">دراسة </w:t>
      </w:r>
      <w:r w:rsidR="00DD227D" w:rsidRPr="00C24B0C">
        <w:rPr>
          <w:rFonts w:ascii="Simplified Arabic" w:eastAsiaTheme="majorEastAsia" w:hAnsi="Simplified Arabic" w:cs="Simplified Arabic" w:hint="cs"/>
          <w:color w:val="000000" w:themeColor="text1"/>
          <w:spacing w:val="15"/>
          <w:sz w:val="32"/>
          <w:szCs w:val="32"/>
          <w:rtl/>
          <w:lang w:bidi="ar-DZ"/>
        </w:rPr>
        <w:t>الآثار</w:t>
      </w:r>
      <w:r w:rsidR="00247E0C" w:rsidRPr="00C24B0C">
        <w:rPr>
          <w:rFonts w:ascii="Simplified Arabic" w:eastAsiaTheme="majorEastAsia" w:hAnsi="Simplified Arabic" w:cs="Simplified Arabic" w:hint="cs"/>
          <w:color w:val="000000" w:themeColor="text1"/>
          <w:spacing w:val="15"/>
          <w:sz w:val="32"/>
          <w:szCs w:val="32"/>
          <w:rtl/>
          <w:lang w:bidi="ar-DZ"/>
        </w:rPr>
        <w:t xml:space="preserve"> القانونية لصلاحيات الغير عادية لرئيس </w:t>
      </w:r>
    </w:p>
    <w:p w:rsidR="00247E0C" w:rsidRPr="00C24B0C" w:rsidRDefault="00247E0C" w:rsidP="00A96406">
      <w:pPr>
        <w:pStyle w:val="Paragraphedeliste"/>
        <w:bidi/>
        <w:spacing w:after="0" w:line="360" w:lineRule="auto"/>
        <w:ind w:left="-2"/>
        <w:jc w:val="left"/>
        <w:rPr>
          <w:rFonts w:ascii="Simplified Arabic" w:eastAsiaTheme="majorEastAsia" w:hAnsi="Simplified Arabic" w:cs="Simplified Arabic"/>
          <w:color w:val="000000" w:themeColor="text1"/>
          <w:spacing w:val="15"/>
          <w:sz w:val="32"/>
          <w:szCs w:val="32"/>
          <w:rtl/>
          <w:lang w:bidi="ar-DZ"/>
        </w:rPr>
      </w:pPr>
      <w:r w:rsidRPr="00C24B0C">
        <w:rPr>
          <w:rFonts w:ascii="Simplified Arabic" w:eastAsiaTheme="majorEastAsia" w:hAnsi="Simplified Arabic" w:cs="Simplified Arabic" w:hint="cs"/>
          <w:color w:val="000000" w:themeColor="text1"/>
          <w:spacing w:val="15"/>
          <w:sz w:val="32"/>
          <w:szCs w:val="32"/>
          <w:rtl/>
          <w:lang w:bidi="ar-DZ"/>
        </w:rPr>
        <w:t xml:space="preserve">الجمهورية ونتائج ذلك </w:t>
      </w:r>
      <w:r w:rsidR="00DD227D" w:rsidRPr="00C24B0C">
        <w:rPr>
          <w:rFonts w:ascii="Simplified Arabic" w:eastAsiaTheme="majorEastAsia" w:hAnsi="Simplified Arabic" w:cs="Simplified Arabic" w:hint="cs"/>
          <w:color w:val="000000" w:themeColor="text1"/>
          <w:spacing w:val="15"/>
          <w:sz w:val="32"/>
          <w:szCs w:val="32"/>
          <w:rtl/>
          <w:lang w:bidi="ar-DZ"/>
        </w:rPr>
        <w:t>على ت</w:t>
      </w:r>
      <w:r w:rsidRPr="00C24B0C">
        <w:rPr>
          <w:rFonts w:ascii="Simplified Arabic" w:eastAsiaTheme="majorEastAsia" w:hAnsi="Simplified Arabic" w:cs="Simplified Arabic" w:hint="cs"/>
          <w:color w:val="000000" w:themeColor="text1"/>
          <w:spacing w:val="15"/>
          <w:sz w:val="32"/>
          <w:szCs w:val="32"/>
          <w:rtl/>
          <w:lang w:bidi="ar-DZ"/>
        </w:rPr>
        <w:t xml:space="preserve">وازن السلطات العامة </w:t>
      </w:r>
      <w:r w:rsidR="00E9027E" w:rsidRPr="00C24B0C">
        <w:rPr>
          <w:rFonts w:ascii="Simplified Arabic" w:eastAsiaTheme="majorEastAsia" w:hAnsi="Simplified Arabic" w:cs="Simplified Arabic" w:hint="cs"/>
          <w:color w:val="000000" w:themeColor="text1"/>
          <w:spacing w:val="15"/>
          <w:sz w:val="32"/>
          <w:szCs w:val="32"/>
          <w:rtl/>
          <w:lang w:bidi="ar-DZ"/>
        </w:rPr>
        <w:t>الأخرى لاسيما</w:t>
      </w:r>
      <w:r w:rsidRPr="00C24B0C">
        <w:rPr>
          <w:rFonts w:ascii="Simplified Arabic" w:eastAsiaTheme="majorEastAsia" w:hAnsi="Simplified Arabic" w:cs="Simplified Arabic" w:hint="cs"/>
          <w:color w:val="000000" w:themeColor="text1"/>
          <w:spacing w:val="15"/>
          <w:sz w:val="32"/>
          <w:szCs w:val="32"/>
          <w:rtl/>
          <w:lang w:bidi="ar-DZ"/>
        </w:rPr>
        <w:t xml:space="preserve"> </w:t>
      </w:r>
      <w:r w:rsidR="00DD227D" w:rsidRPr="00C24B0C">
        <w:rPr>
          <w:rFonts w:ascii="Simplified Arabic" w:eastAsiaTheme="majorEastAsia" w:hAnsi="Simplified Arabic" w:cs="Simplified Arabic" w:hint="cs"/>
          <w:color w:val="000000" w:themeColor="text1"/>
          <w:spacing w:val="15"/>
          <w:sz w:val="32"/>
          <w:szCs w:val="32"/>
          <w:rtl/>
          <w:lang w:bidi="ar-DZ"/>
        </w:rPr>
        <w:t>الهيئ</w:t>
      </w:r>
      <w:r w:rsidR="00DD227D" w:rsidRPr="00C24B0C">
        <w:rPr>
          <w:rFonts w:ascii="Simplified Arabic" w:eastAsiaTheme="majorEastAsia" w:hAnsi="Simplified Arabic" w:cs="Simplified Arabic" w:hint="eastAsia"/>
          <w:color w:val="000000" w:themeColor="text1"/>
          <w:spacing w:val="15"/>
          <w:sz w:val="32"/>
          <w:szCs w:val="32"/>
          <w:rtl/>
          <w:lang w:bidi="ar-DZ"/>
        </w:rPr>
        <w:t>ة</w:t>
      </w:r>
      <w:r w:rsidRPr="00C24B0C">
        <w:rPr>
          <w:rFonts w:ascii="Simplified Arabic" w:eastAsiaTheme="majorEastAsia" w:hAnsi="Simplified Arabic" w:cs="Simplified Arabic" w:hint="cs"/>
          <w:color w:val="000000" w:themeColor="text1"/>
          <w:spacing w:val="15"/>
          <w:sz w:val="32"/>
          <w:szCs w:val="32"/>
          <w:rtl/>
          <w:lang w:bidi="ar-DZ"/>
        </w:rPr>
        <w:t xml:space="preserve"> التشريعية </w:t>
      </w:r>
    </w:p>
    <w:p w:rsidR="00DD227D" w:rsidRPr="00C24B0C" w:rsidRDefault="00DD227D" w:rsidP="00A96406">
      <w:pPr>
        <w:pStyle w:val="Paragraphedeliste"/>
        <w:bidi/>
        <w:spacing w:after="0" w:line="360" w:lineRule="auto"/>
        <w:ind w:left="-2"/>
        <w:jc w:val="left"/>
        <w:rPr>
          <w:rFonts w:ascii="Simplified Arabic" w:eastAsiaTheme="majorEastAsia" w:hAnsi="Simplified Arabic" w:cs="Simplified Arabic"/>
          <w:color w:val="000000" w:themeColor="text1"/>
          <w:spacing w:val="15"/>
          <w:sz w:val="32"/>
          <w:szCs w:val="32"/>
          <w:rtl/>
          <w:lang w:bidi="ar-DZ"/>
        </w:rPr>
      </w:pPr>
      <w:r w:rsidRPr="00C24B0C">
        <w:rPr>
          <w:rFonts w:ascii="Simplified Arabic" w:eastAsiaTheme="majorEastAsia" w:hAnsi="Simplified Arabic" w:cs="Simplified Arabic" w:hint="cs"/>
          <w:color w:val="000000" w:themeColor="text1"/>
          <w:spacing w:val="15"/>
          <w:sz w:val="32"/>
          <w:szCs w:val="32"/>
          <w:rtl/>
          <w:lang w:bidi="ar-DZ"/>
        </w:rPr>
        <w:t xml:space="preserve">كما قمنا بتقسيمه هو الأخر إلى مبحثين الأول يتناول أثار صلاحيات الأزمة </w:t>
      </w:r>
      <w:r w:rsidR="00756228" w:rsidRPr="00C24B0C">
        <w:rPr>
          <w:rFonts w:ascii="Simplified Arabic" w:eastAsiaTheme="majorEastAsia" w:hAnsi="Simplified Arabic" w:cs="Simplified Arabic" w:hint="cs"/>
          <w:color w:val="000000" w:themeColor="text1"/>
          <w:spacing w:val="15"/>
          <w:sz w:val="32"/>
          <w:szCs w:val="32"/>
          <w:rtl/>
          <w:lang w:bidi="ar-DZ"/>
        </w:rPr>
        <w:t xml:space="preserve">لرئيس الجمهورية </w:t>
      </w:r>
      <w:r w:rsidRPr="00C24B0C">
        <w:rPr>
          <w:rFonts w:ascii="Simplified Arabic" w:eastAsiaTheme="majorEastAsia" w:hAnsi="Simplified Arabic" w:cs="Simplified Arabic" w:hint="cs"/>
          <w:color w:val="000000" w:themeColor="text1"/>
          <w:spacing w:val="15"/>
          <w:sz w:val="32"/>
          <w:szCs w:val="32"/>
          <w:rtl/>
          <w:lang w:bidi="ar-DZ"/>
        </w:rPr>
        <w:t xml:space="preserve">على السلطة </w:t>
      </w:r>
      <w:r w:rsidR="00E9027E" w:rsidRPr="00C24B0C">
        <w:rPr>
          <w:rFonts w:ascii="Simplified Arabic" w:eastAsiaTheme="majorEastAsia" w:hAnsi="Simplified Arabic" w:cs="Simplified Arabic" w:hint="cs"/>
          <w:color w:val="000000" w:themeColor="text1"/>
          <w:spacing w:val="15"/>
          <w:sz w:val="32"/>
          <w:szCs w:val="32"/>
          <w:rtl/>
          <w:lang w:bidi="ar-DZ"/>
        </w:rPr>
        <w:t>التشريعية،</w:t>
      </w:r>
      <w:r w:rsidR="00756228" w:rsidRPr="00C24B0C">
        <w:rPr>
          <w:rFonts w:ascii="Simplified Arabic" w:eastAsiaTheme="majorEastAsia" w:hAnsi="Simplified Arabic" w:cs="Simplified Arabic" w:hint="cs"/>
          <w:color w:val="000000" w:themeColor="text1"/>
          <w:spacing w:val="15"/>
          <w:sz w:val="32"/>
          <w:szCs w:val="32"/>
          <w:rtl/>
          <w:lang w:bidi="ar-DZ"/>
        </w:rPr>
        <w:t xml:space="preserve"> وفي المبحث الثاني تناول</w:t>
      </w:r>
      <w:r w:rsidR="00BC62B0" w:rsidRPr="00C24B0C">
        <w:rPr>
          <w:rFonts w:ascii="Simplified Arabic" w:eastAsiaTheme="majorEastAsia" w:hAnsi="Simplified Arabic" w:cs="Simplified Arabic" w:hint="cs"/>
          <w:color w:val="000000" w:themeColor="text1"/>
          <w:spacing w:val="15"/>
          <w:sz w:val="32"/>
          <w:szCs w:val="32"/>
          <w:rtl/>
          <w:lang w:bidi="ar-DZ"/>
        </w:rPr>
        <w:t xml:space="preserve">ت </w:t>
      </w:r>
      <w:r w:rsidR="00756228" w:rsidRPr="00C24B0C">
        <w:rPr>
          <w:rFonts w:ascii="Simplified Arabic" w:eastAsiaTheme="majorEastAsia" w:hAnsi="Simplified Arabic" w:cs="Simplified Arabic" w:hint="cs"/>
          <w:color w:val="000000" w:themeColor="text1"/>
          <w:spacing w:val="15"/>
          <w:sz w:val="32"/>
          <w:szCs w:val="32"/>
          <w:rtl/>
          <w:lang w:bidi="ar-DZ"/>
        </w:rPr>
        <w:t>أيضا بدراسة أثار سلطات الأزمة لرئيس الجمهورية على السلطة القضائية.</w:t>
      </w:r>
    </w:p>
    <w:p w:rsidR="00811648" w:rsidRPr="00C24B0C" w:rsidRDefault="00811648" w:rsidP="00A96406">
      <w:pPr>
        <w:pStyle w:val="Paragraphedeliste"/>
        <w:bidi/>
        <w:spacing w:after="0" w:line="360" w:lineRule="auto"/>
        <w:ind w:left="-2"/>
        <w:jc w:val="both"/>
        <w:rPr>
          <w:rFonts w:ascii="Simplified Arabic" w:eastAsiaTheme="majorEastAsia" w:hAnsi="Simplified Arabic" w:cs="Simplified Arabic"/>
          <w:color w:val="000000" w:themeColor="text1"/>
          <w:spacing w:val="15"/>
          <w:sz w:val="32"/>
          <w:szCs w:val="32"/>
          <w:rtl/>
          <w:lang w:bidi="ar-DZ"/>
        </w:rPr>
      </w:pPr>
    </w:p>
    <w:p w:rsidR="00BC414B" w:rsidRPr="00C24B0C" w:rsidRDefault="00BC414B" w:rsidP="00A96406">
      <w:pPr>
        <w:pStyle w:val="Paragraphedeliste"/>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C24B0C">
        <w:rPr>
          <w:rFonts w:ascii="Simplified Arabic" w:eastAsiaTheme="majorEastAsia" w:hAnsi="Simplified Arabic" w:cs="Simplified Arabic" w:hint="cs"/>
          <w:color w:val="000000" w:themeColor="text1"/>
          <w:spacing w:val="15"/>
          <w:sz w:val="32"/>
          <w:szCs w:val="32"/>
          <w:rtl/>
          <w:lang w:bidi="ar-DZ"/>
        </w:rPr>
        <w:t xml:space="preserve"> </w:t>
      </w:r>
    </w:p>
    <w:p w:rsidR="00595CC0" w:rsidRPr="00C24B0C" w:rsidRDefault="00595CC0" w:rsidP="00A96406">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bookmarkStart w:id="0" w:name="_GoBack"/>
      <w:bookmarkEnd w:id="0"/>
    </w:p>
    <w:sectPr w:rsidR="00595CC0" w:rsidRPr="00C24B0C" w:rsidSect="00A0623F">
      <w:headerReference w:type="default" r:id="rId8"/>
      <w:footerReference w:type="default" r:id="rId9"/>
      <w:footnotePr>
        <w:numRestart w:val="eachPage"/>
      </w:footnotePr>
      <w:pgSz w:w="11906" w:h="16838"/>
      <w:pgMar w:top="1134" w:right="1701" w:bottom="1134" w:left="851" w:header="709" w:footer="709" w:gutter="0"/>
      <w:pgNumType w:fmt="arabicAbjad"/>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804" w:rsidRDefault="00471804" w:rsidP="00A728D8">
      <w:pPr>
        <w:spacing w:after="0" w:line="240" w:lineRule="auto"/>
      </w:pPr>
      <w:r>
        <w:separator/>
      </w:r>
    </w:p>
  </w:endnote>
  <w:endnote w:type="continuationSeparator" w:id="0">
    <w:p w:rsidR="00471804" w:rsidRDefault="00471804" w:rsidP="00A72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raditionalArabic">
    <w:altName w:val="Times New Roman"/>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5238"/>
      <w:docPartObj>
        <w:docPartGallery w:val="Page Numbers (Bottom of Page)"/>
        <w:docPartUnique/>
      </w:docPartObj>
    </w:sdtPr>
    <w:sdtEndPr/>
    <w:sdtContent>
      <w:p w:rsidR="00DD227D" w:rsidRDefault="00A05B7A">
        <w:pPr>
          <w:pStyle w:val="Pieddepage"/>
          <w:jc w:val="center"/>
        </w:pPr>
        <w:r>
          <w:fldChar w:fldCharType="begin"/>
        </w:r>
        <w:r>
          <w:instrText>PAGE   \* MERGEFORMAT</w:instrText>
        </w:r>
        <w:r>
          <w:fldChar w:fldCharType="separate"/>
        </w:r>
        <w:r w:rsidR="00A0623F">
          <w:rPr>
            <w:rFonts w:hint="cs"/>
            <w:noProof/>
            <w:rtl/>
          </w:rPr>
          <w:t>‌و</w:t>
        </w:r>
        <w:r>
          <w:rPr>
            <w:noProof/>
          </w:rPr>
          <w:fldChar w:fldCharType="end"/>
        </w:r>
      </w:p>
    </w:sdtContent>
  </w:sdt>
  <w:p w:rsidR="00DD227D" w:rsidRDefault="00DD227D" w:rsidP="00E9027E">
    <w:pPr>
      <w:pStyle w:val="Pieddepage"/>
    </w:pPr>
    <w:r>
      <w:rPr>
        <w:rFonts w:hint="cs"/>
        <w:rtl/>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804" w:rsidRDefault="00471804" w:rsidP="00A728D8">
      <w:pPr>
        <w:spacing w:after="0" w:line="240" w:lineRule="auto"/>
      </w:pPr>
      <w:r>
        <w:separator/>
      </w:r>
    </w:p>
  </w:footnote>
  <w:footnote w:type="continuationSeparator" w:id="0">
    <w:p w:rsidR="00471804" w:rsidRDefault="00471804" w:rsidP="00A728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27D" w:rsidRPr="004E3703" w:rsidRDefault="00C24B0C" w:rsidP="000B36AA">
    <w:pPr>
      <w:pStyle w:val="En-tte"/>
      <w:bidi/>
      <w:jc w:val="both"/>
      <w:rPr>
        <w:b/>
        <w:bCs/>
        <w:lang w:bidi="ar-DZ"/>
      </w:rPr>
    </w:pPr>
    <w:r>
      <w:rPr>
        <w:rFonts w:hint="cs"/>
        <w:b/>
        <w:bCs/>
        <w:sz w:val="32"/>
        <w:szCs w:val="32"/>
        <w:rtl/>
        <w:lang w:bidi="ar-DZ"/>
      </w:rPr>
      <w:t>مقدمة</w:t>
    </w:r>
    <w:r w:rsidR="00DD227D">
      <w:rPr>
        <w:rFonts w:hint="cs"/>
        <w:b/>
        <w:bCs/>
        <w:sz w:val="32"/>
        <w:szCs w:val="32"/>
        <w:rtl/>
        <w:lang w:bidi="ar-DZ"/>
      </w:rPr>
      <w:t xml:space="preserve"> </w:t>
    </w:r>
    <w:r w:rsidR="00DD227D" w:rsidRPr="004E3703">
      <w:rPr>
        <w:rFonts w:hint="cs"/>
        <w:b/>
        <w:bCs/>
        <w:sz w:val="32"/>
        <w:szCs w:val="32"/>
        <w:rtl/>
        <w:lang w:bidi="ar-DZ"/>
      </w:rPr>
      <w:t>ــــ</w:t>
    </w:r>
    <w:r w:rsidR="000B36AA">
      <w:rPr>
        <w:rFonts w:hint="cs"/>
        <w:b/>
        <w:bCs/>
        <w:sz w:val="32"/>
        <w:szCs w:val="32"/>
        <w:rtl/>
        <w:lang w:bidi="ar-DZ"/>
      </w:rPr>
      <w:t>ـــــــــــــــــــــــــــــــــــــــــــــــــــــــــــــــــــــــــــــــــــــــــــــــــــــــــــــــــــــــ</w:t>
    </w:r>
    <w:r w:rsidR="00DD227D" w:rsidRPr="004E3703">
      <w:rPr>
        <w:rFonts w:hint="cs"/>
        <w:b/>
        <w:bCs/>
        <w:sz w:val="32"/>
        <w:szCs w:val="32"/>
        <w:rtl/>
        <w:lang w:bidi="ar-DZ"/>
      </w:rPr>
      <w:t>ـــــــــــ</w:t>
    </w:r>
    <w:r>
      <w:rPr>
        <w:rFonts w:hint="cs"/>
        <w:b/>
        <w:bCs/>
        <w:sz w:val="32"/>
        <w:szCs w:val="32"/>
        <w:rtl/>
        <w:lang w:bidi="ar-DZ"/>
      </w:rPr>
      <w:t xml:space="preserve"> </w:t>
    </w:r>
    <w:r w:rsidR="00DD227D" w:rsidRPr="004E3703">
      <w:rPr>
        <w:rFonts w:hint="cs"/>
        <w:b/>
        <w:bCs/>
        <w:sz w:val="32"/>
        <w:szCs w:val="32"/>
        <w:rtl/>
        <w:lang w:bidi="ar-DZ"/>
      </w:rPr>
      <w:t xml:space="preserve"> </w:t>
    </w:r>
  </w:p>
  <w:p w:rsidR="00DD227D" w:rsidRDefault="00DD227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96368"/>
    <w:multiLevelType w:val="hybridMultilevel"/>
    <w:tmpl w:val="C3F8818A"/>
    <w:lvl w:ilvl="0" w:tplc="F4BEDDAC">
      <w:start w:val="9111"/>
      <w:numFmt w:val="bullet"/>
      <w:lvlText w:val=""/>
      <w:lvlJc w:val="left"/>
      <w:pPr>
        <w:ind w:left="720" w:hanging="360"/>
      </w:pPr>
      <w:rPr>
        <w:rFonts w:ascii="Wingdings" w:eastAsiaTheme="majorEastAsia" w:hAnsi="Wingdings"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606B9E"/>
    <w:multiLevelType w:val="hybridMultilevel"/>
    <w:tmpl w:val="BD0E4F46"/>
    <w:lvl w:ilvl="0" w:tplc="A09896F4">
      <w:start w:val="1"/>
      <w:numFmt w:val="decimal"/>
      <w:lvlText w:val="%1-"/>
      <w:lvlJc w:val="left"/>
      <w:pPr>
        <w:ind w:left="435" w:hanging="360"/>
      </w:pPr>
      <w:rPr>
        <w:rFonts w:hint="default"/>
      </w:rPr>
    </w:lvl>
    <w:lvl w:ilvl="1" w:tplc="040C0019" w:tentative="1">
      <w:start w:val="1"/>
      <w:numFmt w:val="lowerLetter"/>
      <w:lvlText w:val="%2."/>
      <w:lvlJc w:val="left"/>
      <w:pPr>
        <w:ind w:left="1155" w:hanging="360"/>
      </w:pPr>
    </w:lvl>
    <w:lvl w:ilvl="2" w:tplc="040C001B" w:tentative="1">
      <w:start w:val="1"/>
      <w:numFmt w:val="lowerRoman"/>
      <w:lvlText w:val="%3."/>
      <w:lvlJc w:val="right"/>
      <w:pPr>
        <w:ind w:left="1875" w:hanging="180"/>
      </w:pPr>
    </w:lvl>
    <w:lvl w:ilvl="3" w:tplc="040C000F" w:tentative="1">
      <w:start w:val="1"/>
      <w:numFmt w:val="decimal"/>
      <w:lvlText w:val="%4."/>
      <w:lvlJc w:val="left"/>
      <w:pPr>
        <w:ind w:left="2595" w:hanging="360"/>
      </w:pPr>
    </w:lvl>
    <w:lvl w:ilvl="4" w:tplc="040C0019" w:tentative="1">
      <w:start w:val="1"/>
      <w:numFmt w:val="lowerLetter"/>
      <w:lvlText w:val="%5."/>
      <w:lvlJc w:val="left"/>
      <w:pPr>
        <w:ind w:left="3315" w:hanging="360"/>
      </w:pPr>
    </w:lvl>
    <w:lvl w:ilvl="5" w:tplc="040C001B" w:tentative="1">
      <w:start w:val="1"/>
      <w:numFmt w:val="lowerRoman"/>
      <w:lvlText w:val="%6."/>
      <w:lvlJc w:val="right"/>
      <w:pPr>
        <w:ind w:left="4035" w:hanging="180"/>
      </w:pPr>
    </w:lvl>
    <w:lvl w:ilvl="6" w:tplc="040C000F" w:tentative="1">
      <w:start w:val="1"/>
      <w:numFmt w:val="decimal"/>
      <w:lvlText w:val="%7."/>
      <w:lvlJc w:val="left"/>
      <w:pPr>
        <w:ind w:left="4755" w:hanging="360"/>
      </w:pPr>
    </w:lvl>
    <w:lvl w:ilvl="7" w:tplc="040C0019" w:tentative="1">
      <w:start w:val="1"/>
      <w:numFmt w:val="lowerLetter"/>
      <w:lvlText w:val="%8."/>
      <w:lvlJc w:val="left"/>
      <w:pPr>
        <w:ind w:left="5475" w:hanging="360"/>
      </w:pPr>
    </w:lvl>
    <w:lvl w:ilvl="8" w:tplc="040C001B" w:tentative="1">
      <w:start w:val="1"/>
      <w:numFmt w:val="lowerRoman"/>
      <w:lvlText w:val="%9."/>
      <w:lvlJc w:val="right"/>
      <w:pPr>
        <w:ind w:left="6195" w:hanging="180"/>
      </w:pPr>
    </w:lvl>
  </w:abstractNum>
  <w:abstractNum w:abstractNumId="2" w15:restartNumberingAfterBreak="0">
    <w:nsid w:val="0E980890"/>
    <w:multiLevelType w:val="hybridMultilevel"/>
    <w:tmpl w:val="F672F5B8"/>
    <w:lvl w:ilvl="0" w:tplc="50B23C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7CE36F1"/>
    <w:multiLevelType w:val="hybridMultilevel"/>
    <w:tmpl w:val="079644DE"/>
    <w:lvl w:ilvl="0" w:tplc="263410F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9CD5840"/>
    <w:multiLevelType w:val="hybridMultilevel"/>
    <w:tmpl w:val="C1125DDE"/>
    <w:lvl w:ilvl="0" w:tplc="08089050">
      <w:start w:val="1"/>
      <w:numFmt w:val="decimal"/>
      <w:lvlText w:val="%1-"/>
      <w:lvlJc w:val="left"/>
      <w:pPr>
        <w:ind w:left="720" w:hanging="360"/>
      </w:pPr>
      <w:rPr>
        <w:rFonts w:asciiTheme="minorHAnsi" w:eastAsiaTheme="minorHAnsi" w:hAnsiTheme="minorHAnsi" w:cstheme="minorBidi" w:hint="default"/>
        <w:color w:val="auto"/>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9ED1A87"/>
    <w:multiLevelType w:val="hybridMultilevel"/>
    <w:tmpl w:val="D55E37BE"/>
    <w:lvl w:ilvl="0" w:tplc="9006C422">
      <w:start w:val="1"/>
      <w:numFmt w:val="arabicAlpha"/>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FE6439D"/>
    <w:multiLevelType w:val="hybridMultilevel"/>
    <w:tmpl w:val="C1125DDE"/>
    <w:lvl w:ilvl="0" w:tplc="08089050">
      <w:start w:val="1"/>
      <w:numFmt w:val="decimal"/>
      <w:lvlText w:val="%1-"/>
      <w:lvlJc w:val="left"/>
      <w:pPr>
        <w:ind w:left="720" w:hanging="360"/>
      </w:pPr>
      <w:rPr>
        <w:rFonts w:asciiTheme="minorHAnsi" w:eastAsiaTheme="minorHAnsi" w:hAnsiTheme="minorHAnsi" w:cstheme="minorBidi" w:hint="default"/>
        <w:color w:val="auto"/>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191C5C"/>
    <w:multiLevelType w:val="hybridMultilevel"/>
    <w:tmpl w:val="26DC3102"/>
    <w:lvl w:ilvl="0" w:tplc="88DAB2D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1540FF6"/>
    <w:multiLevelType w:val="hybridMultilevel"/>
    <w:tmpl w:val="42D2C432"/>
    <w:lvl w:ilvl="0" w:tplc="38406D2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4924E67"/>
    <w:multiLevelType w:val="hybridMultilevel"/>
    <w:tmpl w:val="F4FAB1EE"/>
    <w:lvl w:ilvl="0" w:tplc="C05C36C8">
      <w:numFmt w:val="bullet"/>
      <w:lvlText w:val="-"/>
      <w:lvlJc w:val="left"/>
      <w:pPr>
        <w:ind w:left="720" w:hanging="360"/>
      </w:pPr>
      <w:rPr>
        <w:rFonts w:ascii="Simplified Arabic" w:eastAsiaTheme="maj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2"/>
  </w:num>
  <w:num w:numId="5">
    <w:abstractNumId w:val="7"/>
  </w:num>
  <w:num w:numId="6">
    <w:abstractNumId w:val="5"/>
  </w:num>
  <w:num w:numId="7">
    <w:abstractNumId w:val="1"/>
  </w:num>
  <w:num w:numId="8">
    <w:abstractNumId w:val="8"/>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A728D8"/>
    <w:rsid w:val="00002728"/>
    <w:rsid w:val="000039FD"/>
    <w:rsid w:val="00007FF7"/>
    <w:rsid w:val="00011B6F"/>
    <w:rsid w:val="000126FC"/>
    <w:rsid w:val="00012F34"/>
    <w:rsid w:val="00013908"/>
    <w:rsid w:val="000222EF"/>
    <w:rsid w:val="00025E68"/>
    <w:rsid w:val="00033224"/>
    <w:rsid w:val="00033481"/>
    <w:rsid w:val="0004257E"/>
    <w:rsid w:val="00046FA9"/>
    <w:rsid w:val="0004748A"/>
    <w:rsid w:val="00054066"/>
    <w:rsid w:val="00055837"/>
    <w:rsid w:val="00056D2F"/>
    <w:rsid w:val="00060CD9"/>
    <w:rsid w:val="000614A8"/>
    <w:rsid w:val="00062F77"/>
    <w:rsid w:val="000638FD"/>
    <w:rsid w:val="00070B7E"/>
    <w:rsid w:val="00070ED1"/>
    <w:rsid w:val="00073907"/>
    <w:rsid w:val="00082955"/>
    <w:rsid w:val="00094811"/>
    <w:rsid w:val="000A1D01"/>
    <w:rsid w:val="000A3AE3"/>
    <w:rsid w:val="000A5019"/>
    <w:rsid w:val="000A7392"/>
    <w:rsid w:val="000B14EA"/>
    <w:rsid w:val="000B2B2E"/>
    <w:rsid w:val="000B3292"/>
    <w:rsid w:val="000B36AA"/>
    <w:rsid w:val="000B3D35"/>
    <w:rsid w:val="000B3EDE"/>
    <w:rsid w:val="000B5BC1"/>
    <w:rsid w:val="000B6A8E"/>
    <w:rsid w:val="000C00FC"/>
    <w:rsid w:val="000C07C4"/>
    <w:rsid w:val="000C33B8"/>
    <w:rsid w:val="000C5FA9"/>
    <w:rsid w:val="000D1BC5"/>
    <w:rsid w:val="000D626D"/>
    <w:rsid w:val="000D64CC"/>
    <w:rsid w:val="000E00F7"/>
    <w:rsid w:val="000E52BD"/>
    <w:rsid w:val="000E5376"/>
    <w:rsid w:val="000E5B68"/>
    <w:rsid w:val="000E7360"/>
    <w:rsid w:val="000F6B09"/>
    <w:rsid w:val="000F78F6"/>
    <w:rsid w:val="00100D49"/>
    <w:rsid w:val="00101381"/>
    <w:rsid w:val="00104334"/>
    <w:rsid w:val="0011295E"/>
    <w:rsid w:val="0011399D"/>
    <w:rsid w:val="0011419B"/>
    <w:rsid w:val="00116937"/>
    <w:rsid w:val="001172A8"/>
    <w:rsid w:val="00117CBD"/>
    <w:rsid w:val="00123A83"/>
    <w:rsid w:val="00125105"/>
    <w:rsid w:val="00132516"/>
    <w:rsid w:val="00133507"/>
    <w:rsid w:val="0013477A"/>
    <w:rsid w:val="00137066"/>
    <w:rsid w:val="00141AF2"/>
    <w:rsid w:val="00141F1F"/>
    <w:rsid w:val="00141F80"/>
    <w:rsid w:val="00143B38"/>
    <w:rsid w:val="0015060C"/>
    <w:rsid w:val="0015703F"/>
    <w:rsid w:val="00160D16"/>
    <w:rsid w:val="00161298"/>
    <w:rsid w:val="0016186E"/>
    <w:rsid w:val="00162515"/>
    <w:rsid w:val="00163F41"/>
    <w:rsid w:val="00165C42"/>
    <w:rsid w:val="00171A68"/>
    <w:rsid w:val="00171F7E"/>
    <w:rsid w:val="00173931"/>
    <w:rsid w:val="001749E3"/>
    <w:rsid w:val="00174C01"/>
    <w:rsid w:val="001766D1"/>
    <w:rsid w:val="0017706E"/>
    <w:rsid w:val="00182A2F"/>
    <w:rsid w:val="0018498A"/>
    <w:rsid w:val="00185EE5"/>
    <w:rsid w:val="0018656E"/>
    <w:rsid w:val="00187540"/>
    <w:rsid w:val="00190CE7"/>
    <w:rsid w:val="001943B0"/>
    <w:rsid w:val="001955E1"/>
    <w:rsid w:val="001977F4"/>
    <w:rsid w:val="001A18BB"/>
    <w:rsid w:val="001A5046"/>
    <w:rsid w:val="001B06C3"/>
    <w:rsid w:val="001B1099"/>
    <w:rsid w:val="001B5AC0"/>
    <w:rsid w:val="001B68A3"/>
    <w:rsid w:val="001C24C6"/>
    <w:rsid w:val="001C4165"/>
    <w:rsid w:val="001C54B0"/>
    <w:rsid w:val="001C76C4"/>
    <w:rsid w:val="001D0A53"/>
    <w:rsid w:val="001D1F7D"/>
    <w:rsid w:val="001D38CD"/>
    <w:rsid w:val="001D43DF"/>
    <w:rsid w:val="001D7300"/>
    <w:rsid w:val="001D752B"/>
    <w:rsid w:val="001E06D3"/>
    <w:rsid w:val="001E5BBD"/>
    <w:rsid w:val="001E6673"/>
    <w:rsid w:val="001F2B44"/>
    <w:rsid w:val="001F5F2F"/>
    <w:rsid w:val="001F6515"/>
    <w:rsid w:val="001F6A4D"/>
    <w:rsid w:val="002011DA"/>
    <w:rsid w:val="00201776"/>
    <w:rsid w:val="002018B5"/>
    <w:rsid w:val="00203886"/>
    <w:rsid w:val="00204B98"/>
    <w:rsid w:val="002104BC"/>
    <w:rsid w:val="002116EE"/>
    <w:rsid w:val="00211966"/>
    <w:rsid w:val="00211C79"/>
    <w:rsid w:val="0021270B"/>
    <w:rsid w:val="00215D20"/>
    <w:rsid w:val="00216BAC"/>
    <w:rsid w:val="00220615"/>
    <w:rsid w:val="0022283B"/>
    <w:rsid w:val="002257CB"/>
    <w:rsid w:val="00226488"/>
    <w:rsid w:val="00226539"/>
    <w:rsid w:val="00231B2C"/>
    <w:rsid w:val="00231D66"/>
    <w:rsid w:val="00234AF0"/>
    <w:rsid w:val="002363BE"/>
    <w:rsid w:val="00243460"/>
    <w:rsid w:val="00247E0C"/>
    <w:rsid w:val="002537FA"/>
    <w:rsid w:val="002569FA"/>
    <w:rsid w:val="0026158F"/>
    <w:rsid w:val="00261AFD"/>
    <w:rsid w:val="0026564C"/>
    <w:rsid w:val="002665D8"/>
    <w:rsid w:val="00277A92"/>
    <w:rsid w:val="00284BB8"/>
    <w:rsid w:val="00286284"/>
    <w:rsid w:val="00294467"/>
    <w:rsid w:val="0029542F"/>
    <w:rsid w:val="002A13E0"/>
    <w:rsid w:val="002A5B35"/>
    <w:rsid w:val="002B248B"/>
    <w:rsid w:val="002B3E5A"/>
    <w:rsid w:val="002B61DB"/>
    <w:rsid w:val="002B6661"/>
    <w:rsid w:val="002B7F7D"/>
    <w:rsid w:val="002C04B6"/>
    <w:rsid w:val="002E152D"/>
    <w:rsid w:val="002E33E1"/>
    <w:rsid w:val="002E69B4"/>
    <w:rsid w:val="002F0E65"/>
    <w:rsid w:val="002F1F4B"/>
    <w:rsid w:val="00301A1B"/>
    <w:rsid w:val="00302769"/>
    <w:rsid w:val="003038C3"/>
    <w:rsid w:val="003067A5"/>
    <w:rsid w:val="003076F0"/>
    <w:rsid w:val="00312498"/>
    <w:rsid w:val="00314AF5"/>
    <w:rsid w:val="00314CE0"/>
    <w:rsid w:val="00316488"/>
    <w:rsid w:val="003211AC"/>
    <w:rsid w:val="00321CE1"/>
    <w:rsid w:val="00322206"/>
    <w:rsid w:val="0032443B"/>
    <w:rsid w:val="00326D02"/>
    <w:rsid w:val="0033053B"/>
    <w:rsid w:val="00333607"/>
    <w:rsid w:val="00340526"/>
    <w:rsid w:val="003417F4"/>
    <w:rsid w:val="00341872"/>
    <w:rsid w:val="0034654A"/>
    <w:rsid w:val="00346CF1"/>
    <w:rsid w:val="0034740C"/>
    <w:rsid w:val="00352070"/>
    <w:rsid w:val="003523F2"/>
    <w:rsid w:val="00353AD0"/>
    <w:rsid w:val="00354777"/>
    <w:rsid w:val="0035664B"/>
    <w:rsid w:val="00357486"/>
    <w:rsid w:val="00357F86"/>
    <w:rsid w:val="00357FFB"/>
    <w:rsid w:val="00360358"/>
    <w:rsid w:val="00363E92"/>
    <w:rsid w:val="003662D7"/>
    <w:rsid w:val="0037643D"/>
    <w:rsid w:val="00382D14"/>
    <w:rsid w:val="00384DAD"/>
    <w:rsid w:val="003910FF"/>
    <w:rsid w:val="0039117A"/>
    <w:rsid w:val="00395866"/>
    <w:rsid w:val="003965CC"/>
    <w:rsid w:val="003973F4"/>
    <w:rsid w:val="003A45E8"/>
    <w:rsid w:val="003A45FC"/>
    <w:rsid w:val="003A7544"/>
    <w:rsid w:val="003B017E"/>
    <w:rsid w:val="003B112C"/>
    <w:rsid w:val="003B28D1"/>
    <w:rsid w:val="003B3676"/>
    <w:rsid w:val="003B59B1"/>
    <w:rsid w:val="003D22C7"/>
    <w:rsid w:val="003D41E8"/>
    <w:rsid w:val="003D44FA"/>
    <w:rsid w:val="003D494E"/>
    <w:rsid w:val="003E26D9"/>
    <w:rsid w:val="003E572D"/>
    <w:rsid w:val="003E5E6A"/>
    <w:rsid w:val="003F1D22"/>
    <w:rsid w:val="003F2153"/>
    <w:rsid w:val="003F68A9"/>
    <w:rsid w:val="00400F37"/>
    <w:rsid w:val="004022BE"/>
    <w:rsid w:val="0040773C"/>
    <w:rsid w:val="00407819"/>
    <w:rsid w:val="004102B9"/>
    <w:rsid w:val="00411205"/>
    <w:rsid w:val="004143A2"/>
    <w:rsid w:val="00415439"/>
    <w:rsid w:val="00415DBF"/>
    <w:rsid w:val="00423A93"/>
    <w:rsid w:val="0042478F"/>
    <w:rsid w:val="00424C6D"/>
    <w:rsid w:val="00425007"/>
    <w:rsid w:val="00426A75"/>
    <w:rsid w:val="00426BCB"/>
    <w:rsid w:val="00427049"/>
    <w:rsid w:val="00427807"/>
    <w:rsid w:val="0043707B"/>
    <w:rsid w:val="004376BE"/>
    <w:rsid w:val="00437CC7"/>
    <w:rsid w:val="00440B43"/>
    <w:rsid w:val="00441B32"/>
    <w:rsid w:val="00442665"/>
    <w:rsid w:val="0044776F"/>
    <w:rsid w:val="00450532"/>
    <w:rsid w:val="0045310F"/>
    <w:rsid w:val="004573F3"/>
    <w:rsid w:val="00457817"/>
    <w:rsid w:val="004578C3"/>
    <w:rsid w:val="004679B5"/>
    <w:rsid w:val="00471804"/>
    <w:rsid w:val="00476ABF"/>
    <w:rsid w:val="00486542"/>
    <w:rsid w:val="004912CB"/>
    <w:rsid w:val="00495EC9"/>
    <w:rsid w:val="004A6977"/>
    <w:rsid w:val="004B2CBA"/>
    <w:rsid w:val="004B33E5"/>
    <w:rsid w:val="004B66F4"/>
    <w:rsid w:val="004C3281"/>
    <w:rsid w:val="004C4EBD"/>
    <w:rsid w:val="004C7C74"/>
    <w:rsid w:val="004D1D34"/>
    <w:rsid w:val="004E3703"/>
    <w:rsid w:val="004E420C"/>
    <w:rsid w:val="004E4FC2"/>
    <w:rsid w:val="004E5BEE"/>
    <w:rsid w:val="004E74F0"/>
    <w:rsid w:val="004E7D16"/>
    <w:rsid w:val="004F0C2F"/>
    <w:rsid w:val="004F5704"/>
    <w:rsid w:val="004F6118"/>
    <w:rsid w:val="00500E12"/>
    <w:rsid w:val="005023F3"/>
    <w:rsid w:val="00506212"/>
    <w:rsid w:val="00511BA3"/>
    <w:rsid w:val="00512C01"/>
    <w:rsid w:val="00515A14"/>
    <w:rsid w:val="00515B22"/>
    <w:rsid w:val="00516C84"/>
    <w:rsid w:val="00521A77"/>
    <w:rsid w:val="00522480"/>
    <w:rsid w:val="005238A4"/>
    <w:rsid w:val="00523F25"/>
    <w:rsid w:val="0053243B"/>
    <w:rsid w:val="0053302A"/>
    <w:rsid w:val="00534D1F"/>
    <w:rsid w:val="0053568F"/>
    <w:rsid w:val="005378BC"/>
    <w:rsid w:val="00540809"/>
    <w:rsid w:val="005416EE"/>
    <w:rsid w:val="005456D9"/>
    <w:rsid w:val="0055019B"/>
    <w:rsid w:val="00551479"/>
    <w:rsid w:val="0055161D"/>
    <w:rsid w:val="005521C4"/>
    <w:rsid w:val="00554229"/>
    <w:rsid w:val="005577BF"/>
    <w:rsid w:val="00557D35"/>
    <w:rsid w:val="005628C1"/>
    <w:rsid w:val="0056342F"/>
    <w:rsid w:val="005667FE"/>
    <w:rsid w:val="00572069"/>
    <w:rsid w:val="0057285D"/>
    <w:rsid w:val="00575352"/>
    <w:rsid w:val="00576204"/>
    <w:rsid w:val="00577314"/>
    <w:rsid w:val="0057749C"/>
    <w:rsid w:val="005830B1"/>
    <w:rsid w:val="0059253A"/>
    <w:rsid w:val="00593FDE"/>
    <w:rsid w:val="005945E6"/>
    <w:rsid w:val="005946FD"/>
    <w:rsid w:val="00595CC0"/>
    <w:rsid w:val="00595F80"/>
    <w:rsid w:val="00596CC9"/>
    <w:rsid w:val="005A0F8D"/>
    <w:rsid w:val="005A1308"/>
    <w:rsid w:val="005A48D1"/>
    <w:rsid w:val="005A5445"/>
    <w:rsid w:val="005A5864"/>
    <w:rsid w:val="005B07AA"/>
    <w:rsid w:val="005B58D4"/>
    <w:rsid w:val="005C31FF"/>
    <w:rsid w:val="005C5850"/>
    <w:rsid w:val="005C78DE"/>
    <w:rsid w:val="005D0573"/>
    <w:rsid w:val="005D37F4"/>
    <w:rsid w:val="005E10B4"/>
    <w:rsid w:val="005E1C98"/>
    <w:rsid w:val="005E4102"/>
    <w:rsid w:val="005E68F7"/>
    <w:rsid w:val="005E775E"/>
    <w:rsid w:val="005F1FE5"/>
    <w:rsid w:val="005F35B8"/>
    <w:rsid w:val="006026F9"/>
    <w:rsid w:val="00607A90"/>
    <w:rsid w:val="006108DC"/>
    <w:rsid w:val="00611ABE"/>
    <w:rsid w:val="0062098A"/>
    <w:rsid w:val="00622175"/>
    <w:rsid w:val="00624485"/>
    <w:rsid w:val="0062703F"/>
    <w:rsid w:val="00627FD0"/>
    <w:rsid w:val="00630808"/>
    <w:rsid w:val="00633A68"/>
    <w:rsid w:val="00635F1F"/>
    <w:rsid w:val="00644677"/>
    <w:rsid w:val="0064691B"/>
    <w:rsid w:val="00651956"/>
    <w:rsid w:val="00653318"/>
    <w:rsid w:val="00655C88"/>
    <w:rsid w:val="00656C38"/>
    <w:rsid w:val="00657755"/>
    <w:rsid w:val="006607DA"/>
    <w:rsid w:val="00661BF5"/>
    <w:rsid w:val="006626CD"/>
    <w:rsid w:val="0066293D"/>
    <w:rsid w:val="00664AC8"/>
    <w:rsid w:val="006656C3"/>
    <w:rsid w:val="006728DE"/>
    <w:rsid w:val="0067522A"/>
    <w:rsid w:val="00676892"/>
    <w:rsid w:val="006769BF"/>
    <w:rsid w:val="00677577"/>
    <w:rsid w:val="00681568"/>
    <w:rsid w:val="00685990"/>
    <w:rsid w:val="00691408"/>
    <w:rsid w:val="006918FD"/>
    <w:rsid w:val="00692F5B"/>
    <w:rsid w:val="00693ACD"/>
    <w:rsid w:val="0069704B"/>
    <w:rsid w:val="006A0338"/>
    <w:rsid w:val="006A12F9"/>
    <w:rsid w:val="006B23D3"/>
    <w:rsid w:val="006B27D5"/>
    <w:rsid w:val="006B3260"/>
    <w:rsid w:val="006B5F9F"/>
    <w:rsid w:val="006C1747"/>
    <w:rsid w:val="006C671D"/>
    <w:rsid w:val="006D0DB5"/>
    <w:rsid w:val="006D222A"/>
    <w:rsid w:val="006D40BE"/>
    <w:rsid w:val="006D70C2"/>
    <w:rsid w:val="006E5D7E"/>
    <w:rsid w:val="006E622E"/>
    <w:rsid w:val="006E6A72"/>
    <w:rsid w:val="006F1BEF"/>
    <w:rsid w:val="006F23B0"/>
    <w:rsid w:val="006F3AD6"/>
    <w:rsid w:val="006F67B8"/>
    <w:rsid w:val="00702A33"/>
    <w:rsid w:val="00705052"/>
    <w:rsid w:val="00706CAE"/>
    <w:rsid w:val="007132E9"/>
    <w:rsid w:val="00720D14"/>
    <w:rsid w:val="00722C56"/>
    <w:rsid w:val="00724947"/>
    <w:rsid w:val="0073183A"/>
    <w:rsid w:val="00732A36"/>
    <w:rsid w:val="00733A51"/>
    <w:rsid w:val="007343B2"/>
    <w:rsid w:val="00736914"/>
    <w:rsid w:val="00742D3B"/>
    <w:rsid w:val="00744BE3"/>
    <w:rsid w:val="007553CD"/>
    <w:rsid w:val="007554F6"/>
    <w:rsid w:val="00755CAE"/>
    <w:rsid w:val="00756228"/>
    <w:rsid w:val="00761B6A"/>
    <w:rsid w:val="00764F7F"/>
    <w:rsid w:val="007674A9"/>
    <w:rsid w:val="007700BA"/>
    <w:rsid w:val="00770755"/>
    <w:rsid w:val="00771F35"/>
    <w:rsid w:val="007723CD"/>
    <w:rsid w:val="00773495"/>
    <w:rsid w:val="007739B1"/>
    <w:rsid w:val="00775118"/>
    <w:rsid w:val="00777C40"/>
    <w:rsid w:val="0078157E"/>
    <w:rsid w:val="00783350"/>
    <w:rsid w:val="00783575"/>
    <w:rsid w:val="00784AA1"/>
    <w:rsid w:val="0078557F"/>
    <w:rsid w:val="00785FEB"/>
    <w:rsid w:val="00787D86"/>
    <w:rsid w:val="00790ADA"/>
    <w:rsid w:val="0079133F"/>
    <w:rsid w:val="00792B82"/>
    <w:rsid w:val="007939B3"/>
    <w:rsid w:val="007B0706"/>
    <w:rsid w:val="007B104F"/>
    <w:rsid w:val="007B1E02"/>
    <w:rsid w:val="007B2C06"/>
    <w:rsid w:val="007B4EA3"/>
    <w:rsid w:val="007B4EF2"/>
    <w:rsid w:val="007C02AD"/>
    <w:rsid w:val="007C06B8"/>
    <w:rsid w:val="007C169C"/>
    <w:rsid w:val="007C300B"/>
    <w:rsid w:val="007C455C"/>
    <w:rsid w:val="007C5D4D"/>
    <w:rsid w:val="007D1235"/>
    <w:rsid w:val="007D1CE9"/>
    <w:rsid w:val="007D1FD4"/>
    <w:rsid w:val="007D3C17"/>
    <w:rsid w:val="007E2D77"/>
    <w:rsid w:val="007E366B"/>
    <w:rsid w:val="007E4D87"/>
    <w:rsid w:val="007E722B"/>
    <w:rsid w:val="007F4007"/>
    <w:rsid w:val="007F4C40"/>
    <w:rsid w:val="008008A6"/>
    <w:rsid w:val="00801834"/>
    <w:rsid w:val="00803DBC"/>
    <w:rsid w:val="008045E7"/>
    <w:rsid w:val="00804690"/>
    <w:rsid w:val="00804E12"/>
    <w:rsid w:val="00810FE5"/>
    <w:rsid w:val="00811648"/>
    <w:rsid w:val="00811DE7"/>
    <w:rsid w:val="0081269E"/>
    <w:rsid w:val="00816823"/>
    <w:rsid w:val="00816ABF"/>
    <w:rsid w:val="008222EC"/>
    <w:rsid w:val="00822C3C"/>
    <w:rsid w:val="00826C65"/>
    <w:rsid w:val="008274EB"/>
    <w:rsid w:val="00827EB4"/>
    <w:rsid w:val="00830791"/>
    <w:rsid w:val="00844A1D"/>
    <w:rsid w:val="00845EBE"/>
    <w:rsid w:val="0084677B"/>
    <w:rsid w:val="00847DAF"/>
    <w:rsid w:val="008504A2"/>
    <w:rsid w:val="00852307"/>
    <w:rsid w:val="00852DF8"/>
    <w:rsid w:val="00853948"/>
    <w:rsid w:val="00860906"/>
    <w:rsid w:val="00861949"/>
    <w:rsid w:val="0086329D"/>
    <w:rsid w:val="0086367B"/>
    <w:rsid w:val="00864C68"/>
    <w:rsid w:val="008661F0"/>
    <w:rsid w:val="008666CB"/>
    <w:rsid w:val="00870D78"/>
    <w:rsid w:val="008724A7"/>
    <w:rsid w:val="00872AFE"/>
    <w:rsid w:val="00872D86"/>
    <w:rsid w:val="00872E35"/>
    <w:rsid w:val="00873CFD"/>
    <w:rsid w:val="00876778"/>
    <w:rsid w:val="00876844"/>
    <w:rsid w:val="00877050"/>
    <w:rsid w:val="008962A3"/>
    <w:rsid w:val="008A5035"/>
    <w:rsid w:val="008A55CE"/>
    <w:rsid w:val="008A74B4"/>
    <w:rsid w:val="008A7B52"/>
    <w:rsid w:val="008B0678"/>
    <w:rsid w:val="008B1D60"/>
    <w:rsid w:val="008B3B0C"/>
    <w:rsid w:val="008B4571"/>
    <w:rsid w:val="008B4AA2"/>
    <w:rsid w:val="008B5177"/>
    <w:rsid w:val="008B7CCE"/>
    <w:rsid w:val="008C38B0"/>
    <w:rsid w:val="008C5B45"/>
    <w:rsid w:val="008C76E7"/>
    <w:rsid w:val="008D0295"/>
    <w:rsid w:val="008D07B0"/>
    <w:rsid w:val="008D6503"/>
    <w:rsid w:val="008E75CD"/>
    <w:rsid w:val="008F0A17"/>
    <w:rsid w:val="008F1F8C"/>
    <w:rsid w:val="008F4312"/>
    <w:rsid w:val="008F5BD2"/>
    <w:rsid w:val="00900E70"/>
    <w:rsid w:val="00901971"/>
    <w:rsid w:val="00902A7F"/>
    <w:rsid w:val="009032F2"/>
    <w:rsid w:val="009060B8"/>
    <w:rsid w:val="009071B6"/>
    <w:rsid w:val="00915048"/>
    <w:rsid w:val="00917339"/>
    <w:rsid w:val="00925A8C"/>
    <w:rsid w:val="00925EEB"/>
    <w:rsid w:val="00926862"/>
    <w:rsid w:val="0093058F"/>
    <w:rsid w:val="0093121D"/>
    <w:rsid w:val="00932404"/>
    <w:rsid w:val="00932C99"/>
    <w:rsid w:val="0093417C"/>
    <w:rsid w:val="00935084"/>
    <w:rsid w:val="00936BD2"/>
    <w:rsid w:val="0094350E"/>
    <w:rsid w:val="00946041"/>
    <w:rsid w:val="00947C57"/>
    <w:rsid w:val="00951F3C"/>
    <w:rsid w:val="009540CA"/>
    <w:rsid w:val="00956ABB"/>
    <w:rsid w:val="00963DC7"/>
    <w:rsid w:val="00967C57"/>
    <w:rsid w:val="00967EB2"/>
    <w:rsid w:val="009730A0"/>
    <w:rsid w:val="0097324B"/>
    <w:rsid w:val="009743AE"/>
    <w:rsid w:val="0098004C"/>
    <w:rsid w:val="0098280E"/>
    <w:rsid w:val="009844B4"/>
    <w:rsid w:val="00984C65"/>
    <w:rsid w:val="00985EE5"/>
    <w:rsid w:val="00993F69"/>
    <w:rsid w:val="00994200"/>
    <w:rsid w:val="0099459C"/>
    <w:rsid w:val="009A02A8"/>
    <w:rsid w:val="009A54A3"/>
    <w:rsid w:val="009A6981"/>
    <w:rsid w:val="009B0DC3"/>
    <w:rsid w:val="009B3504"/>
    <w:rsid w:val="009B6EB4"/>
    <w:rsid w:val="009C0914"/>
    <w:rsid w:val="009C1EDF"/>
    <w:rsid w:val="009C47D3"/>
    <w:rsid w:val="009C4F86"/>
    <w:rsid w:val="009C5C3C"/>
    <w:rsid w:val="009C7296"/>
    <w:rsid w:val="009C7BAD"/>
    <w:rsid w:val="009D5F61"/>
    <w:rsid w:val="009E0159"/>
    <w:rsid w:val="009E147F"/>
    <w:rsid w:val="009E4525"/>
    <w:rsid w:val="009E5BE3"/>
    <w:rsid w:val="009E7EE1"/>
    <w:rsid w:val="009F1846"/>
    <w:rsid w:val="009F6CF1"/>
    <w:rsid w:val="009F796D"/>
    <w:rsid w:val="00A00635"/>
    <w:rsid w:val="00A049F0"/>
    <w:rsid w:val="00A05B7A"/>
    <w:rsid w:val="00A0623F"/>
    <w:rsid w:val="00A06DF5"/>
    <w:rsid w:val="00A07B0C"/>
    <w:rsid w:val="00A17601"/>
    <w:rsid w:val="00A25AF9"/>
    <w:rsid w:val="00A37805"/>
    <w:rsid w:val="00A37F71"/>
    <w:rsid w:val="00A40942"/>
    <w:rsid w:val="00A41D02"/>
    <w:rsid w:val="00A45EE4"/>
    <w:rsid w:val="00A55841"/>
    <w:rsid w:val="00A55F30"/>
    <w:rsid w:val="00A60C0B"/>
    <w:rsid w:val="00A61A15"/>
    <w:rsid w:val="00A62649"/>
    <w:rsid w:val="00A63CBA"/>
    <w:rsid w:val="00A65D43"/>
    <w:rsid w:val="00A728D8"/>
    <w:rsid w:val="00A73169"/>
    <w:rsid w:val="00A7381D"/>
    <w:rsid w:val="00A746C7"/>
    <w:rsid w:val="00A75AD1"/>
    <w:rsid w:val="00A77A73"/>
    <w:rsid w:val="00A85C60"/>
    <w:rsid w:val="00A8652D"/>
    <w:rsid w:val="00A91A7C"/>
    <w:rsid w:val="00A91FA6"/>
    <w:rsid w:val="00A92423"/>
    <w:rsid w:val="00A96406"/>
    <w:rsid w:val="00AA0260"/>
    <w:rsid w:val="00AA1BCE"/>
    <w:rsid w:val="00AA35E6"/>
    <w:rsid w:val="00AA7D47"/>
    <w:rsid w:val="00AC0F01"/>
    <w:rsid w:val="00AC158E"/>
    <w:rsid w:val="00AD0811"/>
    <w:rsid w:val="00AD1FB9"/>
    <w:rsid w:val="00AD2AEF"/>
    <w:rsid w:val="00AD313A"/>
    <w:rsid w:val="00AD4453"/>
    <w:rsid w:val="00AD752F"/>
    <w:rsid w:val="00AD7AF8"/>
    <w:rsid w:val="00AD7F57"/>
    <w:rsid w:val="00AE2786"/>
    <w:rsid w:val="00AF0E67"/>
    <w:rsid w:val="00AF4177"/>
    <w:rsid w:val="00B01330"/>
    <w:rsid w:val="00B01A5A"/>
    <w:rsid w:val="00B0341D"/>
    <w:rsid w:val="00B03E7C"/>
    <w:rsid w:val="00B05B82"/>
    <w:rsid w:val="00B063FB"/>
    <w:rsid w:val="00B06A42"/>
    <w:rsid w:val="00B072AD"/>
    <w:rsid w:val="00B07F3D"/>
    <w:rsid w:val="00B10573"/>
    <w:rsid w:val="00B11CCA"/>
    <w:rsid w:val="00B12F49"/>
    <w:rsid w:val="00B13643"/>
    <w:rsid w:val="00B13A78"/>
    <w:rsid w:val="00B1553E"/>
    <w:rsid w:val="00B20D33"/>
    <w:rsid w:val="00B20F21"/>
    <w:rsid w:val="00B24D05"/>
    <w:rsid w:val="00B255BB"/>
    <w:rsid w:val="00B25C30"/>
    <w:rsid w:val="00B37BE3"/>
    <w:rsid w:val="00B401CD"/>
    <w:rsid w:val="00B429CA"/>
    <w:rsid w:val="00B43B0A"/>
    <w:rsid w:val="00B44005"/>
    <w:rsid w:val="00B450C2"/>
    <w:rsid w:val="00B456C8"/>
    <w:rsid w:val="00B47E44"/>
    <w:rsid w:val="00B60143"/>
    <w:rsid w:val="00B6492E"/>
    <w:rsid w:val="00B717B5"/>
    <w:rsid w:val="00B71EB3"/>
    <w:rsid w:val="00B81AC9"/>
    <w:rsid w:val="00B829ED"/>
    <w:rsid w:val="00B8434C"/>
    <w:rsid w:val="00B85852"/>
    <w:rsid w:val="00B876D1"/>
    <w:rsid w:val="00B876E1"/>
    <w:rsid w:val="00B9159A"/>
    <w:rsid w:val="00B940F7"/>
    <w:rsid w:val="00B945BC"/>
    <w:rsid w:val="00BA041F"/>
    <w:rsid w:val="00BA3C52"/>
    <w:rsid w:val="00BA6250"/>
    <w:rsid w:val="00BB1893"/>
    <w:rsid w:val="00BB2082"/>
    <w:rsid w:val="00BB3593"/>
    <w:rsid w:val="00BB4FFA"/>
    <w:rsid w:val="00BC3902"/>
    <w:rsid w:val="00BC414B"/>
    <w:rsid w:val="00BC5EDA"/>
    <w:rsid w:val="00BC62B0"/>
    <w:rsid w:val="00BD25F5"/>
    <w:rsid w:val="00BD573E"/>
    <w:rsid w:val="00BE304B"/>
    <w:rsid w:val="00BE3AEB"/>
    <w:rsid w:val="00BE5CE2"/>
    <w:rsid w:val="00BE75D7"/>
    <w:rsid w:val="00BE7ECF"/>
    <w:rsid w:val="00BF0627"/>
    <w:rsid w:val="00BF0AF7"/>
    <w:rsid w:val="00BF1681"/>
    <w:rsid w:val="00BF4F72"/>
    <w:rsid w:val="00BF76ED"/>
    <w:rsid w:val="00BF7791"/>
    <w:rsid w:val="00C04D2E"/>
    <w:rsid w:val="00C05EA6"/>
    <w:rsid w:val="00C064CF"/>
    <w:rsid w:val="00C07461"/>
    <w:rsid w:val="00C109EC"/>
    <w:rsid w:val="00C1438F"/>
    <w:rsid w:val="00C1738D"/>
    <w:rsid w:val="00C20C74"/>
    <w:rsid w:val="00C23ADB"/>
    <w:rsid w:val="00C24B0C"/>
    <w:rsid w:val="00C463F2"/>
    <w:rsid w:val="00C466C1"/>
    <w:rsid w:val="00C50303"/>
    <w:rsid w:val="00C512F1"/>
    <w:rsid w:val="00C52BDD"/>
    <w:rsid w:val="00C542BD"/>
    <w:rsid w:val="00C61522"/>
    <w:rsid w:val="00C61BE2"/>
    <w:rsid w:val="00C63A7A"/>
    <w:rsid w:val="00C70E0F"/>
    <w:rsid w:val="00C73016"/>
    <w:rsid w:val="00C73309"/>
    <w:rsid w:val="00C77C41"/>
    <w:rsid w:val="00C80CF9"/>
    <w:rsid w:val="00C84055"/>
    <w:rsid w:val="00C93BC0"/>
    <w:rsid w:val="00C96057"/>
    <w:rsid w:val="00C96AD4"/>
    <w:rsid w:val="00CA024F"/>
    <w:rsid w:val="00CA19D0"/>
    <w:rsid w:val="00CA2E1E"/>
    <w:rsid w:val="00CA46FB"/>
    <w:rsid w:val="00CA5DAE"/>
    <w:rsid w:val="00CA5E03"/>
    <w:rsid w:val="00CB1F80"/>
    <w:rsid w:val="00CB2856"/>
    <w:rsid w:val="00CB55FC"/>
    <w:rsid w:val="00CC06DA"/>
    <w:rsid w:val="00CC0A46"/>
    <w:rsid w:val="00CC3F1C"/>
    <w:rsid w:val="00CD2171"/>
    <w:rsid w:val="00CD5932"/>
    <w:rsid w:val="00CD5A0F"/>
    <w:rsid w:val="00CD700E"/>
    <w:rsid w:val="00CD7A37"/>
    <w:rsid w:val="00CE2BAF"/>
    <w:rsid w:val="00CE3F4F"/>
    <w:rsid w:val="00CE4ECE"/>
    <w:rsid w:val="00CE6FBF"/>
    <w:rsid w:val="00CF101A"/>
    <w:rsid w:val="00CF453B"/>
    <w:rsid w:val="00CF5947"/>
    <w:rsid w:val="00D0181D"/>
    <w:rsid w:val="00D064BB"/>
    <w:rsid w:val="00D06C6B"/>
    <w:rsid w:val="00D111A8"/>
    <w:rsid w:val="00D12669"/>
    <w:rsid w:val="00D13143"/>
    <w:rsid w:val="00D14778"/>
    <w:rsid w:val="00D1661D"/>
    <w:rsid w:val="00D17101"/>
    <w:rsid w:val="00D22A51"/>
    <w:rsid w:val="00D27A12"/>
    <w:rsid w:val="00D3142E"/>
    <w:rsid w:val="00D3234C"/>
    <w:rsid w:val="00D334DA"/>
    <w:rsid w:val="00D34275"/>
    <w:rsid w:val="00D35C5F"/>
    <w:rsid w:val="00D36B08"/>
    <w:rsid w:val="00D46132"/>
    <w:rsid w:val="00D52A43"/>
    <w:rsid w:val="00D54424"/>
    <w:rsid w:val="00D56666"/>
    <w:rsid w:val="00D56A49"/>
    <w:rsid w:val="00D56ED6"/>
    <w:rsid w:val="00D570A5"/>
    <w:rsid w:val="00D616AD"/>
    <w:rsid w:val="00D63A6A"/>
    <w:rsid w:val="00D71B44"/>
    <w:rsid w:val="00D7229A"/>
    <w:rsid w:val="00D72329"/>
    <w:rsid w:val="00D7538F"/>
    <w:rsid w:val="00D77F4D"/>
    <w:rsid w:val="00D8038B"/>
    <w:rsid w:val="00D8050D"/>
    <w:rsid w:val="00D8350F"/>
    <w:rsid w:val="00D83AD5"/>
    <w:rsid w:val="00D9058A"/>
    <w:rsid w:val="00D90AEE"/>
    <w:rsid w:val="00D931F2"/>
    <w:rsid w:val="00DA53A6"/>
    <w:rsid w:val="00DB113F"/>
    <w:rsid w:val="00DB1BB1"/>
    <w:rsid w:val="00DB6542"/>
    <w:rsid w:val="00DC5A7E"/>
    <w:rsid w:val="00DC602A"/>
    <w:rsid w:val="00DD1C5C"/>
    <w:rsid w:val="00DD227D"/>
    <w:rsid w:val="00DD6780"/>
    <w:rsid w:val="00DE7562"/>
    <w:rsid w:val="00DE78B7"/>
    <w:rsid w:val="00DF11DB"/>
    <w:rsid w:val="00DF3C12"/>
    <w:rsid w:val="00DF4EEC"/>
    <w:rsid w:val="00DF56F2"/>
    <w:rsid w:val="00DF6B38"/>
    <w:rsid w:val="00E02692"/>
    <w:rsid w:val="00E02C50"/>
    <w:rsid w:val="00E034D0"/>
    <w:rsid w:val="00E04753"/>
    <w:rsid w:val="00E052B8"/>
    <w:rsid w:val="00E07D0C"/>
    <w:rsid w:val="00E12D18"/>
    <w:rsid w:val="00E164F9"/>
    <w:rsid w:val="00E233B9"/>
    <w:rsid w:val="00E34E07"/>
    <w:rsid w:val="00E41F61"/>
    <w:rsid w:val="00E55467"/>
    <w:rsid w:val="00E555E6"/>
    <w:rsid w:val="00E55B6E"/>
    <w:rsid w:val="00E62A3E"/>
    <w:rsid w:val="00E64E79"/>
    <w:rsid w:val="00E65217"/>
    <w:rsid w:val="00E6606E"/>
    <w:rsid w:val="00E7043E"/>
    <w:rsid w:val="00E70B72"/>
    <w:rsid w:val="00E756E3"/>
    <w:rsid w:val="00E75AF5"/>
    <w:rsid w:val="00E76107"/>
    <w:rsid w:val="00E76DA5"/>
    <w:rsid w:val="00E77ADB"/>
    <w:rsid w:val="00E800D0"/>
    <w:rsid w:val="00E81D2B"/>
    <w:rsid w:val="00E830AC"/>
    <w:rsid w:val="00E850D7"/>
    <w:rsid w:val="00E874C2"/>
    <w:rsid w:val="00E9027E"/>
    <w:rsid w:val="00E918B8"/>
    <w:rsid w:val="00E93AE0"/>
    <w:rsid w:val="00E963F6"/>
    <w:rsid w:val="00EA0965"/>
    <w:rsid w:val="00EA6D14"/>
    <w:rsid w:val="00EA77FD"/>
    <w:rsid w:val="00EB38A1"/>
    <w:rsid w:val="00EB4131"/>
    <w:rsid w:val="00EB44FD"/>
    <w:rsid w:val="00EB546C"/>
    <w:rsid w:val="00EB7EDC"/>
    <w:rsid w:val="00EC2307"/>
    <w:rsid w:val="00EC37DB"/>
    <w:rsid w:val="00EC3A0D"/>
    <w:rsid w:val="00ED391B"/>
    <w:rsid w:val="00EE2425"/>
    <w:rsid w:val="00EE27C0"/>
    <w:rsid w:val="00EE4568"/>
    <w:rsid w:val="00EE6176"/>
    <w:rsid w:val="00EF2E0E"/>
    <w:rsid w:val="00EF4890"/>
    <w:rsid w:val="00F015DA"/>
    <w:rsid w:val="00F04F8E"/>
    <w:rsid w:val="00F134C0"/>
    <w:rsid w:val="00F138F0"/>
    <w:rsid w:val="00F14429"/>
    <w:rsid w:val="00F20332"/>
    <w:rsid w:val="00F203C8"/>
    <w:rsid w:val="00F20EF1"/>
    <w:rsid w:val="00F22A8A"/>
    <w:rsid w:val="00F245F8"/>
    <w:rsid w:val="00F34DC9"/>
    <w:rsid w:val="00F416BF"/>
    <w:rsid w:val="00F43DCE"/>
    <w:rsid w:val="00F52012"/>
    <w:rsid w:val="00F5214A"/>
    <w:rsid w:val="00F57092"/>
    <w:rsid w:val="00F64BAD"/>
    <w:rsid w:val="00F67720"/>
    <w:rsid w:val="00F77399"/>
    <w:rsid w:val="00F821A9"/>
    <w:rsid w:val="00F827F9"/>
    <w:rsid w:val="00F8488B"/>
    <w:rsid w:val="00F86B8E"/>
    <w:rsid w:val="00F91E61"/>
    <w:rsid w:val="00F92CC7"/>
    <w:rsid w:val="00F92ECC"/>
    <w:rsid w:val="00F940C9"/>
    <w:rsid w:val="00F94461"/>
    <w:rsid w:val="00F95466"/>
    <w:rsid w:val="00F957AE"/>
    <w:rsid w:val="00F95F07"/>
    <w:rsid w:val="00FA1F4F"/>
    <w:rsid w:val="00FB2230"/>
    <w:rsid w:val="00FB361C"/>
    <w:rsid w:val="00FB4769"/>
    <w:rsid w:val="00FB52EE"/>
    <w:rsid w:val="00FB6B28"/>
    <w:rsid w:val="00FC25F4"/>
    <w:rsid w:val="00FC4063"/>
    <w:rsid w:val="00FC4C0D"/>
    <w:rsid w:val="00FC4C76"/>
    <w:rsid w:val="00FC74D9"/>
    <w:rsid w:val="00FD34FE"/>
    <w:rsid w:val="00FE0340"/>
    <w:rsid w:val="00FE11C8"/>
    <w:rsid w:val="00FF2738"/>
    <w:rsid w:val="00FF5DE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11C916-D646-41FC-817D-74406BBCD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28D8"/>
    <w:pPr>
      <w:jc w:val="right"/>
    </w:pPr>
  </w:style>
  <w:style w:type="paragraph" w:styleId="Titre1">
    <w:name w:val="heading 1"/>
    <w:basedOn w:val="Normal"/>
    <w:next w:val="Normal"/>
    <w:link w:val="Titre1Car"/>
    <w:uiPriority w:val="9"/>
    <w:qFormat/>
    <w:rsid w:val="004C328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A728D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728D8"/>
    <w:rPr>
      <w:sz w:val="20"/>
      <w:szCs w:val="20"/>
    </w:rPr>
  </w:style>
  <w:style w:type="character" w:styleId="Appelnotedebasdep">
    <w:name w:val="footnote reference"/>
    <w:basedOn w:val="Policepardfaut"/>
    <w:uiPriority w:val="99"/>
    <w:semiHidden/>
    <w:unhideWhenUsed/>
    <w:rsid w:val="00A728D8"/>
    <w:rPr>
      <w:vertAlign w:val="superscript"/>
    </w:rPr>
  </w:style>
  <w:style w:type="paragraph" w:styleId="En-tte">
    <w:name w:val="header"/>
    <w:basedOn w:val="Normal"/>
    <w:link w:val="En-tteCar"/>
    <w:uiPriority w:val="99"/>
    <w:unhideWhenUsed/>
    <w:rsid w:val="00A728D8"/>
    <w:pPr>
      <w:tabs>
        <w:tab w:val="center" w:pos="4153"/>
        <w:tab w:val="right" w:pos="8306"/>
      </w:tabs>
      <w:spacing w:after="0" w:line="240" w:lineRule="auto"/>
    </w:pPr>
  </w:style>
  <w:style w:type="character" w:customStyle="1" w:styleId="En-tteCar">
    <w:name w:val="En-tête Car"/>
    <w:basedOn w:val="Policepardfaut"/>
    <w:link w:val="En-tte"/>
    <w:uiPriority w:val="99"/>
    <w:rsid w:val="00A728D8"/>
  </w:style>
  <w:style w:type="paragraph" w:styleId="Pieddepage">
    <w:name w:val="footer"/>
    <w:basedOn w:val="Normal"/>
    <w:link w:val="PieddepageCar"/>
    <w:uiPriority w:val="99"/>
    <w:unhideWhenUsed/>
    <w:rsid w:val="00A728D8"/>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A728D8"/>
  </w:style>
  <w:style w:type="character" w:customStyle="1" w:styleId="Sous-titreCar">
    <w:name w:val="Sous-titre Car"/>
    <w:basedOn w:val="Policepardfaut"/>
    <w:link w:val="Sous-titre"/>
    <w:uiPriority w:val="11"/>
    <w:rsid w:val="0093058F"/>
    <w:rPr>
      <w:rFonts w:asciiTheme="majorHAnsi" w:eastAsiaTheme="majorEastAsia" w:hAnsiTheme="majorHAnsi" w:cstheme="majorBidi"/>
      <w:i/>
      <w:iCs/>
      <w:color w:val="5B9BD5" w:themeColor="accent1"/>
      <w:spacing w:val="15"/>
      <w:sz w:val="24"/>
      <w:szCs w:val="24"/>
    </w:rPr>
  </w:style>
  <w:style w:type="paragraph" w:styleId="Sous-titre">
    <w:name w:val="Subtitle"/>
    <w:basedOn w:val="Normal"/>
    <w:next w:val="Normal"/>
    <w:link w:val="Sous-titreCar"/>
    <w:uiPriority w:val="11"/>
    <w:qFormat/>
    <w:rsid w:val="0093058F"/>
    <w:pPr>
      <w:numPr>
        <w:ilvl w:val="1"/>
      </w:numPr>
      <w:spacing w:after="200" w:line="276" w:lineRule="auto"/>
      <w:jc w:val="left"/>
    </w:pPr>
    <w:rPr>
      <w:rFonts w:asciiTheme="majorHAnsi" w:eastAsiaTheme="majorEastAsia" w:hAnsiTheme="majorHAnsi" w:cstheme="majorBidi"/>
      <w:i/>
      <w:iCs/>
      <w:color w:val="5B9BD5" w:themeColor="accent1"/>
      <w:spacing w:val="15"/>
      <w:sz w:val="24"/>
      <w:szCs w:val="24"/>
    </w:rPr>
  </w:style>
  <w:style w:type="character" w:styleId="Appeldenotedefin">
    <w:name w:val="endnote reference"/>
    <w:uiPriority w:val="99"/>
    <w:semiHidden/>
    <w:unhideWhenUsed/>
    <w:rsid w:val="00F957AE"/>
    <w:rPr>
      <w:vertAlign w:val="superscript"/>
    </w:rPr>
  </w:style>
  <w:style w:type="paragraph" w:styleId="Paragraphedeliste">
    <w:name w:val="List Paragraph"/>
    <w:basedOn w:val="Normal"/>
    <w:uiPriority w:val="34"/>
    <w:qFormat/>
    <w:rsid w:val="008F1F8C"/>
    <w:pPr>
      <w:ind w:left="720"/>
      <w:contextualSpacing/>
    </w:pPr>
  </w:style>
  <w:style w:type="character" w:customStyle="1" w:styleId="Titre1Car">
    <w:name w:val="Titre 1 Car"/>
    <w:basedOn w:val="Policepardfaut"/>
    <w:link w:val="Titre1"/>
    <w:uiPriority w:val="9"/>
    <w:rsid w:val="004C3281"/>
    <w:rPr>
      <w:rFonts w:asciiTheme="majorHAnsi" w:eastAsiaTheme="majorEastAsia" w:hAnsiTheme="majorHAnsi" w:cstheme="majorBidi"/>
      <w:b/>
      <w:bCs/>
      <w:color w:val="2E74B5" w:themeColor="accent1" w:themeShade="BF"/>
      <w:sz w:val="28"/>
      <w:szCs w:val="28"/>
    </w:rPr>
  </w:style>
  <w:style w:type="paragraph" w:styleId="Textedebulles">
    <w:name w:val="Balloon Text"/>
    <w:basedOn w:val="Normal"/>
    <w:link w:val="TextedebullesCar"/>
    <w:uiPriority w:val="99"/>
    <w:semiHidden/>
    <w:unhideWhenUsed/>
    <w:rsid w:val="00A0623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062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2604A-F5AA-48F9-ABD2-E0D06E578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Pages>
  <Words>1001</Words>
  <Characters>5507</Characters>
  <Application>Microsoft Office Word</Application>
  <DocSecurity>0</DocSecurity>
  <Lines>45</Lines>
  <Paragraphs>12</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49</cp:revision>
  <cp:lastPrinted>2016-08-02T00:38:00Z</cp:lastPrinted>
  <dcterms:created xsi:type="dcterms:W3CDTF">2016-09-01T02:57:00Z</dcterms:created>
  <dcterms:modified xsi:type="dcterms:W3CDTF">2016-08-02T00:38:00Z</dcterms:modified>
</cp:coreProperties>
</file>